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B963EF">
        <w:rPr>
          <w:rFonts w:ascii="Times New Roman" w:hAnsi="Times New Roman"/>
          <w:b/>
          <w:sz w:val="28"/>
          <w:szCs w:val="28"/>
        </w:rPr>
        <w:t>дека</w:t>
      </w:r>
      <w:r w:rsidR="0083619D">
        <w:rPr>
          <w:rFonts w:ascii="Times New Roman" w:hAnsi="Times New Roman"/>
          <w:b/>
          <w:sz w:val="28"/>
          <w:szCs w:val="28"/>
        </w:rPr>
        <w:t>бре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1017A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</w:t>
      </w:r>
      <w:r w:rsidR="00167CF2">
        <w:rPr>
          <w:rFonts w:ascii="Times New Roman" w:hAnsi="Times New Roman"/>
          <w:sz w:val="28"/>
          <w:szCs w:val="28"/>
        </w:rPr>
        <w:t>м и областным законодательством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167CF2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F7877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BF7877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BF7877" w:rsidRDefault="001017A0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258ED">
        <w:rPr>
          <w:rFonts w:ascii="Times New Roman" w:hAnsi="Times New Roman"/>
          <w:sz w:val="28"/>
          <w:szCs w:val="28"/>
        </w:rPr>
        <w:t xml:space="preserve">В </w:t>
      </w:r>
      <w:r w:rsidR="00B963EF">
        <w:rPr>
          <w:rFonts w:ascii="Times New Roman" w:hAnsi="Times New Roman"/>
          <w:sz w:val="28"/>
          <w:szCs w:val="28"/>
        </w:rPr>
        <w:t>дека</w:t>
      </w:r>
      <w:r w:rsidR="0083619D">
        <w:rPr>
          <w:rFonts w:ascii="Times New Roman" w:hAnsi="Times New Roman"/>
          <w:sz w:val="28"/>
          <w:szCs w:val="28"/>
        </w:rPr>
        <w:t>бр</w:t>
      </w:r>
      <w:r w:rsidR="00BF7877">
        <w:rPr>
          <w:rFonts w:ascii="Times New Roman" w:hAnsi="Times New Roman"/>
          <w:sz w:val="28"/>
          <w:szCs w:val="28"/>
        </w:rPr>
        <w:t>е 202</w:t>
      </w:r>
      <w:r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EE2738">
        <w:rPr>
          <w:rFonts w:ascii="Times New Roman" w:hAnsi="Times New Roman"/>
          <w:sz w:val="28"/>
          <w:szCs w:val="28"/>
        </w:rPr>
        <w:t xml:space="preserve"> 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C37F45">
        <w:rPr>
          <w:rFonts w:ascii="Times New Roman" w:hAnsi="Times New Roman"/>
          <w:i/>
          <w:iCs/>
          <w:sz w:val="28"/>
          <w:szCs w:val="28"/>
        </w:rPr>
        <w:t>в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E2738">
        <w:rPr>
          <w:rFonts w:ascii="Times New Roman" w:hAnsi="Times New Roman"/>
          <w:i/>
          <w:iCs/>
          <w:sz w:val="28"/>
          <w:szCs w:val="28"/>
        </w:rPr>
        <w:t>но</w:t>
      </w:r>
      <w:r w:rsidR="00CA7D06">
        <w:rPr>
          <w:rFonts w:ascii="Times New Roman" w:hAnsi="Times New Roman"/>
          <w:i/>
          <w:iCs/>
          <w:sz w:val="28"/>
          <w:szCs w:val="28"/>
        </w:rPr>
        <w:t>ябре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202</w:t>
      </w:r>
      <w:r>
        <w:rPr>
          <w:rFonts w:ascii="Times New Roman" w:hAnsi="Times New Roman"/>
          <w:i/>
          <w:iCs/>
          <w:sz w:val="28"/>
          <w:szCs w:val="28"/>
        </w:rPr>
        <w:t>1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EE2738">
        <w:rPr>
          <w:rFonts w:ascii="Times New Roman" w:hAnsi="Times New Roman"/>
          <w:i/>
          <w:iCs/>
          <w:sz w:val="28"/>
          <w:szCs w:val="28"/>
        </w:rPr>
        <w:t>дека</w:t>
      </w:r>
      <w:r w:rsidR="00CA7D06">
        <w:rPr>
          <w:rFonts w:ascii="Times New Roman" w:hAnsi="Times New Roman"/>
          <w:i/>
          <w:iCs/>
          <w:sz w:val="28"/>
          <w:szCs w:val="28"/>
        </w:rPr>
        <w:t>б</w:t>
      </w:r>
      <w:r w:rsidR="00CB70D2">
        <w:rPr>
          <w:rFonts w:ascii="Times New Roman" w:hAnsi="Times New Roman"/>
          <w:i/>
          <w:iCs/>
          <w:sz w:val="28"/>
          <w:szCs w:val="28"/>
        </w:rPr>
        <w:t>ре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20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EE2738">
        <w:rPr>
          <w:rFonts w:ascii="Times New Roman" w:hAnsi="Times New Roman"/>
          <w:i/>
          <w:iCs/>
          <w:sz w:val="28"/>
          <w:szCs w:val="28"/>
        </w:rPr>
        <w:t>0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B70D2" w:rsidRPr="00CA7D06">
        <w:rPr>
          <w:rFonts w:ascii="Times New Roman" w:hAnsi="Times New Roman"/>
          <w:i/>
          <w:sz w:val="28"/>
          <w:szCs w:val="28"/>
        </w:rPr>
        <w:t>обращени</w:t>
      </w:r>
      <w:r w:rsidR="00EE2738">
        <w:rPr>
          <w:rFonts w:ascii="Times New Roman" w:hAnsi="Times New Roman"/>
          <w:i/>
          <w:sz w:val="28"/>
          <w:szCs w:val="28"/>
        </w:rPr>
        <w:t>й</w:t>
      </w:r>
      <w:r w:rsidR="00C37F45">
        <w:rPr>
          <w:rFonts w:ascii="Times New Roman" w:hAnsi="Times New Roman"/>
          <w:i/>
          <w:iCs/>
          <w:sz w:val="28"/>
          <w:szCs w:val="28"/>
        </w:rPr>
        <w:t>),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EE2738">
        <w:rPr>
          <w:rFonts w:ascii="Times New Roman" w:hAnsi="Times New Roman"/>
          <w:i/>
          <w:iCs/>
          <w:sz w:val="28"/>
          <w:szCs w:val="28"/>
        </w:rPr>
        <w:t>ноябр</w:t>
      </w:r>
      <w:r w:rsidR="00CA7D06">
        <w:rPr>
          <w:rFonts w:ascii="Times New Roman" w:hAnsi="Times New Roman"/>
          <w:i/>
          <w:iCs/>
          <w:sz w:val="28"/>
          <w:szCs w:val="28"/>
        </w:rPr>
        <w:t>е 202</w:t>
      </w:r>
      <w:r w:rsidR="001017A0">
        <w:rPr>
          <w:rFonts w:ascii="Times New Roman" w:hAnsi="Times New Roman"/>
          <w:i/>
          <w:iCs/>
          <w:sz w:val="28"/>
          <w:szCs w:val="28"/>
        </w:rPr>
        <w:t>1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CA7D06" w:rsidRPr="00CB70D2">
        <w:rPr>
          <w:rFonts w:ascii="Times New Roman" w:hAnsi="Times New Roman"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EE2738">
        <w:rPr>
          <w:rFonts w:ascii="Times New Roman" w:hAnsi="Times New Roman"/>
          <w:i/>
          <w:iCs/>
          <w:sz w:val="28"/>
          <w:szCs w:val="28"/>
        </w:rPr>
        <w:t>дека</w:t>
      </w:r>
      <w:r w:rsidR="00CA7D06">
        <w:rPr>
          <w:rFonts w:ascii="Times New Roman" w:hAnsi="Times New Roman"/>
          <w:i/>
          <w:iCs/>
          <w:sz w:val="28"/>
          <w:szCs w:val="28"/>
        </w:rPr>
        <w:t>бре 2</w:t>
      </w:r>
      <w:r w:rsidR="001017A0">
        <w:rPr>
          <w:rFonts w:ascii="Times New Roman" w:hAnsi="Times New Roman"/>
          <w:i/>
          <w:iCs/>
          <w:sz w:val="28"/>
          <w:szCs w:val="28"/>
        </w:rPr>
        <w:t>02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0 года – 0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</w:t>
      </w:r>
      <w:r w:rsidR="00CA7D06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>поступило - 0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E2738">
        <w:rPr>
          <w:rFonts w:ascii="Times New Roman" w:hAnsi="Times New Roman"/>
          <w:sz w:val="28"/>
          <w:szCs w:val="28"/>
        </w:rPr>
        <w:t>(</w:t>
      </w:r>
      <w:r w:rsidR="00EE2738">
        <w:rPr>
          <w:rFonts w:ascii="Times New Roman" w:hAnsi="Times New Roman"/>
          <w:i/>
          <w:iCs/>
          <w:sz w:val="28"/>
          <w:szCs w:val="28"/>
        </w:rPr>
        <w:t>в ноябре 202</w:t>
      </w:r>
      <w:r w:rsidR="001017A0">
        <w:rPr>
          <w:rFonts w:ascii="Times New Roman" w:hAnsi="Times New Roman"/>
          <w:i/>
          <w:iCs/>
          <w:sz w:val="28"/>
          <w:szCs w:val="28"/>
        </w:rPr>
        <w:t>1</w:t>
      </w:r>
      <w:r w:rsidR="00EE2738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EE2738" w:rsidRPr="00CB70D2">
        <w:rPr>
          <w:rFonts w:ascii="Times New Roman" w:hAnsi="Times New Roman"/>
          <w:sz w:val="28"/>
          <w:szCs w:val="28"/>
        </w:rPr>
        <w:t xml:space="preserve"> </w:t>
      </w:r>
      <w:r w:rsidR="00EE2738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EE2738">
        <w:rPr>
          <w:rFonts w:ascii="Times New Roman" w:hAnsi="Times New Roman"/>
          <w:i/>
          <w:iCs/>
          <w:sz w:val="28"/>
          <w:szCs w:val="28"/>
        </w:rPr>
        <w:t>, в декабре 20</w:t>
      </w:r>
      <w:r w:rsidR="001017A0">
        <w:rPr>
          <w:rFonts w:ascii="Times New Roman" w:hAnsi="Times New Roman"/>
          <w:i/>
          <w:iCs/>
          <w:sz w:val="28"/>
          <w:szCs w:val="28"/>
        </w:rPr>
        <w:t>20</w:t>
      </w:r>
      <w:r w:rsidR="00EE2738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EE2738" w:rsidRPr="00CA7D06">
        <w:rPr>
          <w:rFonts w:ascii="Times New Roman" w:hAnsi="Times New Roman"/>
          <w:i/>
          <w:sz w:val="28"/>
          <w:szCs w:val="28"/>
        </w:rPr>
        <w:t>обращени</w:t>
      </w:r>
      <w:r w:rsidR="00EE2738">
        <w:rPr>
          <w:rFonts w:ascii="Times New Roman" w:hAnsi="Times New Roman"/>
          <w:i/>
          <w:sz w:val="28"/>
          <w:szCs w:val="28"/>
        </w:rPr>
        <w:t>й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справочному телефону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1017A0">
        <w:rPr>
          <w:rFonts w:ascii="Times New Roman" w:hAnsi="Times New Roman"/>
          <w:sz w:val="28"/>
          <w:szCs w:val="28"/>
        </w:rPr>
        <w:t>поступило - 1</w:t>
      </w:r>
      <w:r w:rsidR="008137CC">
        <w:rPr>
          <w:rFonts w:ascii="Times New Roman" w:hAnsi="Times New Roman"/>
          <w:sz w:val="28"/>
          <w:szCs w:val="28"/>
        </w:rPr>
        <w:t xml:space="preserve"> обращени</w:t>
      </w:r>
      <w:r w:rsidR="001017A0">
        <w:rPr>
          <w:rFonts w:ascii="Times New Roman" w:hAnsi="Times New Roman"/>
          <w:sz w:val="28"/>
          <w:szCs w:val="28"/>
        </w:rPr>
        <w:t>е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CA7D06">
        <w:rPr>
          <w:rFonts w:ascii="Times New Roman" w:hAnsi="Times New Roman"/>
          <w:sz w:val="28"/>
          <w:szCs w:val="28"/>
        </w:rPr>
        <w:t>(</w:t>
      </w:r>
      <w:r w:rsidR="00EE2738">
        <w:rPr>
          <w:rFonts w:ascii="Times New Roman" w:hAnsi="Times New Roman"/>
          <w:i/>
          <w:iCs/>
          <w:sz w:val="28"/>
          <w:szCs w:val="28"/>
        </w:rPr>
        <w:t>в ноябре 202</w:t>
      </w:r>
      <w:r w:rsidR="001017A0">
        <w:rPr>
          <w:rFonts w:ascii="Times New Roman" w:hAnsi="Times New Roman"/>
          <w:i/>
          <w:iCs/>
          <w:sz w:val="28"/>
          <w:szCs w:val="28"/>
        </w:rPr>
        <w:t>1</w:t>
      </w:r>
      <w:r w:rsidR="00EE2738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EE2738" w:rsidRPr="00CB70D2">
        <w:rPr>
          <w:rFonts w:ascii="Times New Roman" w:hAnsi="Times New Roman"/>
          <w:sz w:val="28"/>
          <w:szCs w:val="28"/>
        </w:rPr>
        <w:t xml:space="preserve"> </w:t>
      </w:r>
      <w:r w:rsidR="00EE2738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EE2738">
        <w:rPr>
          <w:rFonts w:ascii="Times New Roman" w:hAnsi="Times New Roman"/>
          <w:i/>
          <w:iCs/>
          <w:sz w:val="28"/>
          <w:szCs w:val="28"/>
        </w:rPr>
        <w:t>, в декабре 20</w:t>
      </w:r>
      <w:r w:rsidR="001017A0">
        <w:rPr>
          <w:rFonts w:ascii="Times New Roman" w:hAnsi="Times New Roman"/>
          <w:i/>
          <w:iCs/>
          <w:sz w:val="28"/>
          <w:szCs w:val="28"/>
        </w:rPr>
        <w:t>20</w:t>
      </w:r>
      <w:r w:rsidR="00EE2738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EE2738" w:rsidRPr="00CA7D06">
        <w:rPr>
          <w:rFonts w:ascii="Times New Roman" w:hAnsi="Times New Roman"/>
          <w:i/>
          <w:sz w:val="28"/>
          <w:szCs w:val="28"/>
        </w:rPr>
        <w:t>обращени</w:t>
      </w:r>
      <w:r w:rsidR="00EE2738">
        <w:rPr>
          <w:rFonts w:ascii="Times New Roman" w:hAnsi="Times New Roman"/>
          <w:i/>
          <w:sz w:val="28"/>
          <w:szCs w:val="28"/>
        </w:rPr>
        <w:t>й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C46F4" w:rsidRDefault="001017A0" w:rsidP="00BC46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46F4">
        <w:rPr>
          <w:rFonts w:ascii="Times New Roman" w:hAnsi="Times New Roman"/>
          <w:sz w:val="28"/>
          <w:szCs w:val="28"/>
        </w:rPr>
        <w:t>По сравнению с январем 2020 года общее количество обращений увеличилось на - 1 обращения, по сравнению с февралем 2020 года количество обращений одинаковое - 0 обращений, по сравнению с мартом 2020 года количество обращений одинаковое - 0 обращений. По сравнению с апрелем 2020 года количество обращений увеличилось на - 1 обращение, по сравнению с маем 2020 года количество обращений увеличилось на - 1 обращение, по сравнению с июнем 2020 года количество обращений увеличилось на - 1 обращение, по сравнению с июлем 2020 года количество обращений уменьшилось на - 2 обращения, по сравнению с августом 2020 года количество обращений одинаковое - 1 обращение, по сравнению с сентябрём 2020 года количество обращений увеличилось на - 1 обращение. По сравнению с октябрем 2020 года количество обращений увеличилось на - 1 обращение, по сравнению с ноябрем 2020 года количество обращений увеличилось на – 1 обращение, по сравнению с декабрем 2020 года количество обращений увеличилось на - 1 обращение.</w:t>
      </w:r>
    </w:p>
    <w:p w:rsidR="00080C20" w:rsidRDefault="00080C2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080C20" w:rsidRDefault="00080C2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080C20" w:rsidRDefault="00080C2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80C20" w:rsidRDefault="00080C2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080C20" w:rsidP="00080C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="00BF7877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4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CA7D06">
        <w:rPr>
          <w:rFonts w:ascii="Times New Roman" w:hAnsi="Times New Roman"/>
          <w:sz w:val="28"/>
          <w:szCs w:val="28"/>
        </w:rPr>
        <w:t>бр</w:t>
      </w:r>
      <w:r w:rsidR="00CB70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80C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8137CC">
        <w:rPr>
          <w:rFonts w:ascii="Times New Roman" w:hAnsi="Times New Roman"/>
          <w:sz w:val="28"/>
          <w:szCs w:val="28"/>
        </w:rPr>
        <w:t>ноябре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80C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8137CC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080C2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C46F4" w:rsidP="00BC46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F7877">
        <w:rPr>
          <w:rFonts w:ascii="Times New Roman" w:hAnsi="Times New Roman"/>
          <w:sz w:val="28"/>
          <w:szCs w:val="28"/>
        </w:rPr>
        <w:t>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C46F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80C2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CB70D2">
        <w:rPr>
          <w:rFonts w:ascii="Times New Roman" w:hAnsi="Times New Roman"/>
          <w:sz w:val="28"/>
          <w:szCs w:val="28"/>
        </w:rPr>
        <w:t>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80C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923C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137C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202F2">
        <w:rPr>
          <w:rFonts w:ascii="Times New Roman" w:hAnsi="Times New Roman"/>
          <w:sz w:val="28"/>
          <w:szCs w:val="28"/>
        </w:rPr>
        <w:t xml:space="preserve">в </w:t>
      </w:r>
      <w:r w:rsidR="008137CC">
        <w:rPr>
          <w:rFonts w:ascii="Times New Roman" w:hAnsi="Times New Roman"/>
          <w:sz w:val="28"/>
          <w:szCs w:val="28"/>
        </w:rPr>
        <w:t>но</w:t>
      </w:r>
      <w:r w:rsidR="00CA7D06">
        <w:rPr>
          <w:rFonts w:ascii="Times New Roman" w:hAnsi="Times New Roman"/>
          <w:sz w:val="28"/>
          <w:szCs w:val="28"/>
        </w:rPr>
        <w:t>я</w:t>
      </w:r>
      <w:r w:rsidR="00CB70D2">
        <w:rPr>
          <w:rFonts w:ascii="Times New Roman" w:hAnsi="Times New Roman"/>
          <w:sz w:val="28"/>
          <w:szCs w:val="28"/>
        </w:rPr>
        <w:t>бре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80C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CB70D2">
        <w:rPr>
          <w:rFonts w:ascii="Times New Roman" w:hAnsi="Times New Roman"/>
          <w:sz w:val="28"/>
          <w:szCs w:val="28"/>
        </w:rPr>
        <w:t>0</w:t>
      </w:r>
      <w:r w:rsidR="00923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CB70D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8137CC">
        <w:rPr>
          <w:rFonts w:ascii="Times New Roman" w:hAnsi="Times New Roman"/>
          <w:sz w:val="28"/>
          <w:szCs w:val="28"/>
        </w:rPr>
        <w:t>декаб</w:t>
      </w:r>
      <w:r w:rsidR="00923CD0">
        <w:rPr>
          <w:rFonts w:ascii="Times New Roman" w:hAnsi="Times New Roman"/>
          <w:sz w:val="28"/>
          <w:szCs w:val="28"/>
        </w:rPr>
        <w:t>р</w:t>
      </w:r>
      <w:r w:rsidR="008202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080C20">
        <w:rPr>
          <w:rFonts w:ascii="Times New Roman" w:hAnsi="Times New Roman"/>
          <w:sz w:val="28"/>
          <w:szCs w:val="28"/>
        </w:rPr>
        <w:t>20</w:t>
      </w:r>
      <w:r w:rsidR="00C37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8137CC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</w:t>
      </w:r>
      <w:r w:rsidR="008137C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C46F4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CA7D06">
        <w:rPr>
          <w:rFonts w:ascii="Times New Roman" w:hAnsi="Times New Roman"/>
          <w:sz w:val="28"/>
          <w:szCs w:val="28"/>
        </w:rPr>
        <w:t>бре</w:t>
      </w:r>
      <w:r w:rsidR="00BF7877">
        <w:rPr>
          <w:rFonts w:ascii="Times New Roman" w:hAnsi="Times New Roman"/>
          <w:sz w:val="28"/>
          <w:szCs w:val="28"/>
        </w:rPr>
        <w:t xml:space="preserve"> 202</w:t>
      </w:r>
      <w:r w:rsidR="00080C20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</w:t>
      </w:r>
      <w:r>
        <w:rPr>
          <w:rFonts w:ascii="Times New Roman" w:hAnsi="Times New Roman"/>
          <w:sz w:val="28"/>
          <w:szCs w:val="28"/>
        </w:rPr>
        <w:t>осибирской области поступило – 1</w:t>
      </w:r>
      <w:r w:rsidR="00BF7877">
        <w:rPr>
          <w:rFonts w:ascii="Times New Roman" w:hAnsi="Times New Roman"/>
          <w:sz w:val="28"/>
          <w:szCs w:val="28"/>
        </w:rPr>
        <w:t xml:space="preserve"> обращений (в </w:t>
      </w:r>
      <w:r w:rsidR="008137CC">
        <w:rPr>
          <w:rFonts w:ascii="Times New Roman" w:hAnsi="Times New Roman"/>
          <w:sz w:val="28"/>
          <w:szCs w:val="28"/>
        </w:rPr>
        <w:t>ноя</w:t>
      </w:r>
      <w:r w:rsidR="00CA7D06">
        <w:rPr>
          <w:rFonts w:ascii="Times New Roman" w:hAnsi="Times New Roman"/>
          <w:sz w:val="28"/>
          <w:szCs w:val="28"/>
        </w:rPr>
        <w:t>бре</w:t>
      </w:r>
      <w:r w:rsidR="00BF7877">
        <w:rPr>
          <w:rFonts w:ascii="Times New Roman" w:hAnsi="Times New Roman"/>
          <w:sz w:val="28"/>
          <w:szCs w:val="28"/>
        </w:rPr>
        <w:t xml:space="preserve"> 202</w:t>
      </w:r>
      <w:r w:rsidR="00080C20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г. - </w:t>
      </w:r>
      <w:r w:rsidR="008F6668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обращений, в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923CD0">
        <w:rPr>
          <w:rFonts w:ascii="Times New Roman" w:hAnsi="Times New Roman"/>
          <w:sz w:val="28"/>
          <w:szCs w:val="28"/>
        </w:rPr>
        <w:t xml:space="preserve">бре </w:t>
      </w:r>
      <w:r w:rsidR="00BF7877">
        <w:rPr>
          <w:rFonts w:ascii="Times New Roman" w:hAnsi="Times New Roman"/>
          <w:sz w:val="28"/>
          <w:szCs w:val="28"/>
        </w:rPr>
        <w:t>20</w:t>
      </w:r>
      <w:r w:rsidR="00080C20">
        <w:rPr>
          <w:rFonts w:ascii="Times New Roman" w:hAnsi="Times New Roman"/>
          <w:sz w:val="28"/>
          <w:szCs w:val="28"/>
        </w:rPr>
        <w:t xml:space="preserve">20 </w:t>
      </w:r>
      <w:r w:rsidR="00BF7877">
        <w:rPr>
          <w:rFonts w:ascii="Times New Roman" w:hAnsi="Times New Roman"/>
          <w:sz w:val="28"/>
          <w:szCs w:val="28"/>
        </w:rPr>
        <w:t xml:space="preserve">г. – </w:t>
      </w:r>
      <w:r w:rsidR="008137CC">
        <w:rPr>
          <w:rFonts w:ascii="Times New Roman" w:hAnsi="Times New Roman"/>
          <w:sz w:val="28"/>
          <w:szCs w:val="28"/>
        </w:rPr>
        <w:t>0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обращени</w:t>
      </w:r>
      <w:r w:rsidR="008137CC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C46F4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1</w:t>
      </w:r>
      <w:r w:rsidR="00BF7877">
        <w:rPr>
          <w:rFonts w:ascii="Times New Roman" w:hAnsi="Times New Roman"/>
          <w:sz w:val="28"/>
          <w:szCs w:val="28"/>
        </w:rPr>
        <w:t>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8137CC">
        <w:rPr>
          <w:rFonts w:ascii="Times New Roman" w:hAnsi="Times New Roman"/>
          <w:sz w:val="28"/>
          <w:szCs w:val="28"/>
        </w:rPr>
        <w:t>ноя</w:t>
      </w:r>
      <w:r w:rsidR="00CB70D2">
        <w:rPr>
          <w:rFonts w:ascii="Times New Roman" w:hAnsi="Times New Roman"/>
          <w:sz w:val="28"/>
          <w:szCs w:val="28"/>
        </w:rPr>
        <w:t>брем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80C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BC46F4">
        <w:rPr>
          <w:rFonts w:ascii="Times New Roman" w:hAnsi="Times New Roman"/>
          <w:sz w:val="28"/>
          <w:szCs w:val="28"/>
        </w:rPr>
        <w:t>увеличилось на 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C46F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46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CA7D06">
        <w:rPr>
          <w:rFonts w:ascii="Times New Roman" w:hAnsi="Times New Roman"/>
          <w:sz w:val="28"/>
          <w:szCs w:val="28"/>
        </w:rPr>
        <w:t>б</w:t>
      </w:r>
      <w:r w:rsidR="00CB70D2">
        <w:rPr>
          <w:rFonts w:ascii="Times New Roman" w:hAnsi="Times New Roman"/>
          <w:sz w:val="28"/>
          <w:szCs w:val="28"/>
        </w:rPr>
        <w:t>рем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080C20">
        <w:rPr>
          <w:rFonts w:ascii="Times New Roman" w:hAnsi="Times New Roman"/>
          <w:sz w:val="28"/>
          <w:szCs w:val="28"/>
        </w:rPr>
        <w:t>20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C33ACB">
        <w:rPr>
          <w:rFonts w:ascii="Times New Roman" w:hAnsi="Times New Roman"/>
          <w:sz w:val="28"/>
          <w:szCs w:val="28"/>
        </w:rPr>
        <w:t>увеличилось на 1 обращение</w:t>
      </w:r>
      <w:r w:rsidR="00C33AC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BF7877"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080C20"/>
    <w:rsid w:val="001017A0"/>
    <w:rsid w:val="00167CF2"/>
    <w:rsid w:val="00281C9C"/>
    <w:rsid w:val="00494A5C"/>
    <w:rsid w:val="006D0AC1"/>
    <w:rsid w:val="007B46AA"/>
    <w:rsid w:val="008137CC"/>
    <w:rsid w:val="008202F2"/>
    <w:rsid w:val="0083619D"/>
    <w:rsid w:val="008F6668"/>
    <w:rsid w:val="00907E55"/>
    <w:rsid w:val="00923CD0"/>
    <w:rsid w:val="00B963EF"/>
    <w:rsid w:val="00BC46F4"/>
    <w:rsid w:val="00BF7877"/>
    <w:rsid w:val="00C258ED"/>
    <w:rsid w:val="00C33ACB"/>
    <w:rsid w:val="00C37F45"/>
    <w:rsid w:val="00CA7D06"/>
    <w:rsid w:val="00CB70D2"/>
    <w:rsid w:val="00D126FB"/>
    <w:rsid w:val="00D53745"/>
    <w:rsid w:val="00D838CF"/>
    <w:rsid w:val="00E127A1"/>
    <w:rsid w:val="00EE2738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DCEB-C351-42BC-8D97-CA8AA618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2021-01-25T04:26:00Z</dcterms:created>
  <dcterms:modified xsi:type="dcterms:W3CDTF">2023-04-04T09:11:00Z</dcterms:modified>
</cp:coreProperties>
</file>