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E7" w:rsidRDefault="00706CE7" w:rsidP="00706CE7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</w:rPr>
        <w:t xml:space="preserve"> </w:t>
      </w:r>
      <w:r>
        <w:t>ПРОЕКТ</w:t>
      </w:r>
    </w:p>
    <w:p w:rsidR="00706CE7" w:rsidRDefault="00706CE7" w:rsidP="00706CE7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706CE7" w:rsidRDefault="00706CE7" w:rsidP="00706CE7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706CE7" w:rsidRDefault="00706CE7" w:rsidP="00706CE7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706CE7" w:rsidRDefault="00706CE7" w:rsidP="00706CE7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</w:t>
      </w:r>
    </w:p>
    <w:p w:rsidR="00706CE7" w:rsidRPr="00706CE7" w:rsidRDefault="00706CE7" w:rsidP="00706CE7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706CE7" w:rsidRDefault="00706CE7" w:rsidP="00706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 особого  противопожарного режима</w:t>
      </w:r>
    </w:p>
    <w:p w:rsidR="00706CE7" w:rsidRDefault="00706CE7" w:rsidP="00706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706CE7" w:rsidRPr="00004139" w:rsidRDefault="00706CE7" w:rsidP="00706CE7">
      <w:pPr>
        <w:pStyle w:val="a3"/>
        <w:shd w:val="clear" w:color="auto" w:fill="FFFFFF"/>
        <w:spacing w:before="0" w:beforeAutospacing="0" w:after="0" w:afterAutospacing="0"/>
        <w:ind w:firstLine="500"/>
        <w:jc w:val="both"/>
        <w:rPr>
          <w:b/>
          <w:bCs/>
          <w:sz w:val="28"/>
          <w:szCs w:val="28"/>
        </w:rPr>
      </w:pPr>
      <w:proofErr w:type="gramStart"/>
      <w:r w:rsidRPr="003444BF">
        <w:rPr>
          <w:sz w:val="28"/>
          <w:szCs w:val="28"/>
          <w:bdr w:val="none" w:sz="0" w:space="0" w:color="auto" w:frame="1"/>
        </w:rPr>
        <w:t xml:space="preserve">В </w:t>
      </w:r>
      <w:r>
        <w:rPr>
          <w:sz w:val="28"/>
          <w:szCs w:val="28"/>
          <w:bdr w:val="none" w:sz="0" w:space="0" w:color="auto" w:frame="1"/>
        </w:rPr>
        <w:t xml:space="preserve">соответствии с </w:t>
      </w:r>
      <w:r w:rsidRPr="003444BF">
        <w:rPr>
          <w:sz w:val="28"/>
          <w:szCs w:val="28"/>
          <w:bdr w:val="none" w:sz="0" w:space="0" w:color="auto" w:frame="1"/>
        </w:rPr>
        <w:t>Федеральны</w:t>
      </w:r>
      <w:r>
        <w:rPr>
          <w:sz w:val="28"/>
          <w:szCs w:val="28"/>
          <w:bdr w:val="none" w:sz="0" w:space="0" w:color="auto" w:frame="1"/>
        </w:rPr>
        <w:t>ми</w:t>
      </w:r>
      <w:r w:rsidRPr="003444BF">
        <w:rPr>
          <w:sz w:val="28"/>
          <w:szCs w:val="28"/>
          <w:bdr w:val="none" w:sz="0" w:space="0" w:color="auto" w:frame="1"/>
        </w:rPr>
        <w:t xml:space="preserve"> за</w:t>
      </w:r>
      <w:r>
        <w:rPr>
          <w:sz w:val="28"/>
          <w:szCs w:val="28"/>
          <w:bdr w:val="none" w:sz="0" w:space="0" w:color="auto" w:frame="1"/>
        </w:rPr>
        <w:t>конами</w:t>
      </w:r>
      <w:r w:rsidRPr="003444BF">
        <w:rPr>
          <w:sz w:val="28"/>
          <w:szCs w:val="28"/>
          <w:bdr w:val="none" w:sz="0" w:space="0" w:color="auto" w:frame="1"/>
        </w:rPr>
        <w:t xml:space="preserve"> от 06.10.2003 № 131-ФЗ «Об общих принципах организации местного самоуправле</w:t>
      </w:r>
      <w:r>
        <w:rPr>
          <w:sz w:val="28"/>
          <w:szCs w:val="28"/>
          <w:bdr w:val="none" w:sz="0" w:space="0" w:color="auto" w:frame="1"/>
        </w:rPr>
        <w:t>ния в Российской Федерации»,</w:t>
      </w:r>
      <w:r w:rsidRPr="003444BF">
        <w:rPr>
          <w:sz w:val="28"/>
          <w:szCs w:val="28"/>
          <w:bdr w:val="none" w:sz="0" w:space="0" w:color="auto" w:frame="1"/>
        </w:rPr>
        <w:t xml:space="preserve"> от 21.12.1994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444BF">
        <w:rPr>
          <w:sz w:val="28"/>
          <w:szCs w:val="28"/>
          <w:bdr w:val="none" w:sz="0" w:space="0" w:color="auto" w:frame="1"/>
        </w:rPr>
        <w:t>№ 69-ФЗ «О пожарной безопасно</w:t>
      </w:r>
      <w:r>
        <w:rPr>
          <w:sz w:val="28"/>
          <w:szCs w:val="28"/>
          <w:bdr w:val="none" w:sz="0" w:space="0" w:color="auto" w:frame="1"/>
        </w:rPr>
        <w:t>сти», постановлением Правительства Новосибирской области от 22.04.2019 № 170-п «Об установлении особого противопожарного режима на территории Новосибирской области»,</w:t>
      </w:r>
      <w:r w:rsidRPr="003444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</w:t>
      </w:r>
      <w:r w:rsidRPr="004223C2">
        <w:rPr>
          <w:sz w:val="28"/>
          <w:szCs w:val="28"/>
        </w:rPr>
        <w:t xml:space="preserve"> целях снижения риска возникновения чрезвычайных ситуаций, связанных с </w:t>
      </w:r>
      <w:r>
        <w:rPr>
          <w:sz w:val="28"/>
          <w:szCs w:val="28"/>
        </w:rPr>
        <w:t>природными</w:t>
      </w:r>
      <w:r w:rsidRPr="00422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техногенными </w:t>
      </w:r>
      <w:r w:rsidRPr="004223C2">
        <w:rPr>
          <w:sz w:val="28"/>
          <w:szCs w:val="28"/>
        </w:rPr>
        <w:t>пожарами, уменьшения последствий при их возникновении, обеспечения защиты населения</w:t>
      </w:r>
      <w:proofErr w:type="gramEnd"/>
      <w:r w:rsidRPr="004223C2">
        <w:rPr>
          <w:sz w:val="28"/>
          <w:szCs w:val="28"/>
        </w:rPr>
        <w:t xml:space="preserve"> и населённых пункто</w:t>
      </w:r>
      <w:r>
        <w:rPr>
          <w:sz w:val="28"/>
          <w:szCs w:val="28"/>
        </w:rPr>
        <w:t xml:space="preserve">в, администрация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 </w:t>
      </w:r>
      <w:r>
        <w:rPr>
          <w:b/>
          <w:bCs/>
          <w:sz w:val="28"/>
          <w:szCs w:val="28"/>
        </w:rPr>
        <w:t>постановляет:</w:t>
      </w:r>
    </w:p>
    <w:p w:rsidR="00706CE7" w:rsidRPr="00CA17C1" w:rsidRDefault="00706CE7" w:rsidP="00706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22A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Calibri" w:eastAsia="Calibri" w:hAnsi="Calibri" w:cs="Mangal"/>
          <w:color w:val="000000"/>
          <w:sz w:val="28"/>
          <w:szCs w:val="28"/>
          <w:shd w:val="clear" w:color="auto" w:fill="FFFFFF"/>
        </w:rPr>
        <w:t xml:space="preserve"> 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Ввести с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мая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особый противопожарный режим.</w:t>
      </w:r>
    </w:p>
    <w:p w:rsidR="00706CE7" w:rsidRPr="00CA17C1" w:rsidRDefault="00706CE7" w:rsidP="00706C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2.На период установленного особого противопожарного режима:</w:t>
      </w:r>
    </w:p>
    <w:p w:rsidR="00706CE7" w:rsidRPr="00CA17C1" w:rsidRDefault="00706CE7" w:rsidP="00706C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2.1.Запретить въезд транспортных сре</w:t>
      </w:r>
      <w:proofErr w:type="gramStart"/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дств в л</w:t>
      </w:r>
      <w:proofErr w:type="gramEnd"/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есные массивы, за исключением транспортных средств, используемых для ведения лесохозяйственной деятельности и проведения мероприятий по предупреждению и ликвидации пожаров;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706CE7" w:rsidRPr="00CA17C1" w:rsidRDefault="00706CE7" w:rsidP="00706CE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2.2.Запретить в лесных массивах, населенных пунктах и территориях, к ним прилегающих, в том числе на землях сельскохозяйственного назначения, разведение огня, сжигание мусора, сухой растительности, бесконтрольное сжигание сухой травы и мусора 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 сухой и ветреной погоды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 также проведение всех видов пожароопасных работ, кроме мест, специально отведенных для их проведения.</w:t>
      </w:r>
      <w:proofErr w:type="gramEnd"/>
    </w:p>
    <w:p w:rsidR="00706CE7" w:rsidRPr="00CA17C1" w:rsidRDefault="00706CE7" w:rsidP="00706CE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2.3.Ограничить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706CE7" w:rsidRPr="00CA17C1" w:rsidRDefault="00706CE7" w:rsidP="00706CE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2.4.Запретить применение пиротехнических изделий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6CE7" w:rsidRDefault="00706CE7" w:rsidP="00706CE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состав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группы для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№1)</w:t>
      </w:r>
    </w:p>
    <w:p w:rsidR="00706CE7" w:rsidRPr="00CA17C1" w:rsidRDefault="00706CE7" w:rsidP="00706CE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твердить перечень первичных средств пожаротушения и противопожарного инвентаря, которые должны иметь домовладельцы в населенных пунктах</w:t>
      </w:r>
      <w:proofErr w:type="gramStart"/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№2)</w:t>
      </w: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 xml:space="preserve">  Довести и</w:t>
      </w:r>
      <w:r w:rsidRPr="00B22A69">
        <w:rPr>
          <w:rFonts w:ascii="Times New Roman" w:hAnsi="Times New Roman" w:cs="Times New Roman"/>
          <w:sz w:val="28"/>
          <w:szCs w:val="28"/>
        </w:rPr>
        <w:t>нформацию о введении  особого  противопожарного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A69">
        <w:rPr>
          <w:rFonts w:ascii="Times New Roman" w:hAnsi="Times New Roman" w:cs="Times New Roman"/>
          <w:sz w:val="28"/>
          <w:szCs w:val="28"/>
        </w:rPr>
        <w:t xml:space="preserve">режима на территории </w:t>
      </w:r>
      <w:proofErr w:type="spellStart"/>
      <w:r w:rsidRPr="00B22A69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B22A6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B22A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дополнительных требованиях пожарной безопасности, в том числе методом </w:t>
      </w:r>
      <w:proofErr w:type="spellStart"/>
      <w:r w:rsidRPr="00B22A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подворовых</w:t>
      </w:r>
      <w:proofErr w:type="spellEnd"/>
      <w:r w:rsidRPr="00B22A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обходов и распространения соответствующих листовок и памяток.</w:t>
      </w:r>
    </w:p>
    <w:p w:rsidR="00706CE7" w:rsidRDefault="00706CE7" w:rsidP="00706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сельсовета</w:t>
      </w: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706CE7" w:rsidRPr="00FD2CD0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Н.С.Алехина </w:t>
      </w:r>
      <w:r w:rsidRPr="00FD2C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Pr="008E5659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2A69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Pr="00B22A6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706CE7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………….</w:t>
      </w:r>
      <w:r w:rsidRPr="00706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№..</w:t>
      </w:r>
    </w:p>
    <w:p w:rsidR="00706CE7" w:rsidRPr="00B22A69" w:rsidRDefault="00706CE7" w:rsidP="0070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CE7" w:rsidRDefault="00706CE7" w:rsidP="00706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B22A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остав  оперативной  группы для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06CE7" w:rsidRPr="005F18F4" w:rsidRDefault="00706CE7" w:rsidP="00706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CE7" w:rsidRPr="005F18F4" w:rsidRDefault="00706CE7" w:rsidP="00706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CE7" w:rsidRPr="005F18F4" w:rsidRDefault="00706CE7" w:rsidP="00706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F18F4">
        <w:rPr>
          <w:rFonts w:ascii="Times New Roman" w:hAnsi="Times New Roman" w:cs="Times New Roman"/>
          <w:sz w:val="28"/>
          <w:szCs w:val="28"/>
        </w:rPr>
        <w:t>Миниского</w:t>
      </w:r>
      <w:proofErr w:type="spellEnd"/>
      <w:r w:rsidRPr="005F18F4">
        <w:rPr>
          <w:rFonts w:ascii="Times New Roman" w:hAnsi="Times New Roman" w:cs="Times New Roman"/>
          <w:sz w:val="28"/>
          <w:szCs w:val="28"/>
        </w:rPr>
        <w:t xml:space="preserve"> сельсовета –</w:t>
      </w:r>
      <w:r>
        <w:rPr>
          <w:rFonts w:ascii="Times New Roman" w:hAnsi="Times New Roman" w:cs="Times New Roman"/>
          <w:sz w:val="28"/>
          <w:szCs w:val="28"/>
        </w:rPr>
        <w:t xml:space="preserve"> Алехина Н.С. </w:t>
      </w:r>
    </w:p>
    <w:p w:rsidR="00706CE7" w:rsidRPr="005F18F4" w:rsidRDefault="00706CE7" w:rsidP="00706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CE7" w:rsidRPr="005F18F4" w:rsidRDefault="00706CE7" w:rsidP="00706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администрации – Алехин С.И</w:t>
      </w:r>
      <w:r w:rsidRPr="005F18F4">
        <w:rPr>
          <w:rFonts w:ascii="Times New Roman" w:hAnsi="Times New Roman" w:cs="Times New Roman"/>
          <w:sz w:val="28"/>
          <w:szCs w:val="28"/>
        </w:rPr>
        <w:t>.</w:t>
      </w:r>
    </w:p>
    <w:p w:rsidR="00706CE7" w:rsidRPr="005F18F4" w:rsidRDefault="00706CE7" w:rsidP="00706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CE7" w:rsidRPr="005F18F4" w:rsidRDefault="00706CE7" w:rsidP="00706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5F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8F4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5F18F4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>
        <w:rPr>
          <w:rFonts w:ascii="Times New Roman" w:hAnsi="Times New Roman" w:cs="Times New Roman"/>
          <w:sz w:val="28"/>
          <w:szCs w:val="28"/>
        </w:rPr>
        <w:t xml:space="preserve">Рыбина И.В. </w:t>
      </w:r>
    </w:p>
    <w:p w:rsidR="00706CE7" w:rsidRDefault="00706CE7" w:rsidP="00706CE7">
      <w:pPr>
        <w:spacing w:after="0"/>
        <w:rPr>
          <w:sz w:val="24"/>
          <w:szCs w:val="24"/>
        </w:rPr>
      </w:pPr>
    </w:p>
    <w:p w:rsidR="00706CE7" w:rsidRPr="005F18F4" w:rsidRDefault="00706CE7" w:rsidP="00706CE7">
      <w:pPr>
        <w:rPr>
          <w:rFonts w:ascii="Times New Roman" w:hAnsi="Times New Roman" w:cs="Times New Roman"/>
          <w:sz w:val="28"/>
          <w:szCs w:val="28"/>
        </w:rPr>
      </w:pPr>
      <w:r w:rsidRPr="005F18F4">
        <w:rPr>
          <w:rFonts w:ascii="Times New Roman" w:hAnsi="Times New Roman" w:cs="Times New Roman"/>
          <w:sz w:val="28"/>
          <w:szCs w:val="28"/>
        </w:rPr>
        <w:t>Дежурный на пожарном прицепе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F18F4">
        <w:rPr>
          <w:rFonts w:ascii="Times New Roman" w:hAnsi="Times New Roman" w:cs="Times New Roman"/>
          <w:sz w:val="28"/>
          <w:szCs w:val="28"/>
        </w:rPr>
        <w:t xml:space="preserve"> Рыбин Д.А.</w:t>
      </w: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2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2A69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Pr="00B22A6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706CE7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A6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06CE7" w:rsidRPr="00B22A69" w:rsidRDefault="00706CE7" w:rsidP="00706C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………..№….</w:t>
      </w:r>
    </w:p>
    <w:p w:rsidR="00706CE7" w:rsidRPr="00B22A69" w:rsidRDefault="00706CE7" w:rsidP="00706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7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первичных средств пожаротушения и противопожарного инвентаря, которые должны иметь домовладельцы в населенных пунктах.</w:t>
      </w: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Pr="00566498" w:rsidRDefault="00706CE7" w:rsidP="00706C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6498">
        <w:rPr>
          <w:sz w:val="28"/>
          <w:szCs w:val="28"/>
        </w:rPr>
        <w:t>емкость с водой объемом не менее 200л, 2 ведра.</w:t>
      </w:r>
    </w:p>
    <w:p w:rsidR="00706CE7" w:rsidRPr="00566498" w:rsidRDefault="00706CE7" w:rsidP="00706C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6498">
        <w:rPr>
          <w:sz w:val="28"/>
          <w:szCs w:val="28"/>
        </w:rPr>
        <w:t>Немеханизированный пожарный инструмент</w:t>
      </w:r>
      <w:proofErr w:type="gramStart"/>
      <w:r w:rsidRPr="0056649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ломы,  </w:t>
      </w:r>
      <w:r w:rsidRPr="00566498">
        <w:rPr>
          <w:sz w:val="28"/>
          <w:szCs w:val="28"/>
        </w:rPr>
        <w:t>крюки с деревянной рукояткой, ведра, лопаты совковые и штыковые, вилы, комплекты для резки электропроводов, ножницы, диэлектрические боты и коврики,  тележки для перевозки оборудования, ручные насосы,     ящики с песком</w:t>
      </w:r>
      <w:r>
        <w:rPr>
          <w:sz w:val="28"/>
          <w:szCs w:val="28"/>
        </w:rPr>
        <w:t>.</w:t>
      </w:r>
    </w:p>
    <w:p w:rsidR="00706CE7" w:rsidRPr="00566498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CE7" w:rsidRPr="008E5659" w:rsidRDefault="00706CE7" w:rsidP="00706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320" w:rsidRDefault="00FF1320"/>
    <w:sectPr w:rsidR="00FF1320" w:rsidSect="00D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E7"/>
    <w:rsid w:val="00635AA2"/>
    <w:rsid w:val="00706CE7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06C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6C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06C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706CE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6CE7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06CE7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06CE7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2019-07-11T08:35:00Z</dcterms:created>
  <dcterms:modified xsi:type="dcterms:W3CDTF">2019-07-11T08:37:00Z</dcterms:modified>
</cp:coreProperties>
</file>