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600" w:rsidRDefault="00AD2600" w:rsidP="00AD2600">
      <w:pPr>
        <w:pStyle w:val="60"/>
        <w:shd w:val="clear" w:color="auto" w:fill="auto"/>
        <w:spacing w:before="0" w:after="286" w:line="280" w:lineRule="exact"/>
        <w:jc w:val="right"/>
      </w:pPr>
      <w:r>
        <w:rPr>
          <w:rStyle w:val="a3"/>
        </w:rPr>
        <w:t xml:space="preserve"> </w:t>
      </w:r>
      <w:r>
        <w:t>ПРОЕКТ</w:t>
      </w:r>
    </w:p>
    <w:p w:rsidR="00AD2600" w:rsidRDefault="00AD2600" w:rsidP="00AD2600">
      <w:pPr>
        <w:pStyle w:val="60"/>
        <w:shd w:val="clear" w:color="auto" w:fill="auto"/>
        <w:tabs>
          <w:tab w:val="left" w:leader="underscore" w:pos="8114"/>
        </w:tabs>
        <w:spacing w:before="0" w:line="280" w:lineRule="exact"/>
        <w:ind w:left="1980"/>
        <w:jc w:val="both"/>
      </w:pPr>
      <w:r>
        <w:t xml:space="preserve">                  АДМИНИСТРАЦИЯ</w:t>
      </w:r>
      <w:r>
        <w:tab/>
      </w:r>
    </w:p>
    <w:p w:rsidR="00AD2600" w:rsidRDefault="00AD2600" w:rsidP="00AD2600">
      <w:pPr>
        <w:pStyle w:val="50"/>
        <w:shd w:val="clear" w:color="auto" w:fill="auto"/>
        <w:spacing w:before="0" w:after="333" w:line="322" w:lineRule="exact"/>
        <w:ind w:right="40"/>
      </w:pPr>
      <w:r w:rsidRPr="00653AE5">
        <w:rPr>
          <w:sz w:val="28"/>
          <w:szCs w:val="28"/>
        </w:rPr>
        <w:t xml:space="preserve"> МИНИНСКОГО СЕЛЬСОВЕТА</w:t>
      </w:r>
      <w:r>
        <w:rPr>
          <w:rStyle w:val="514pt"/>
        </w:rPr>
        <w:t xml:space="preserve"> ВЕНГЕРОВСКОГО РАЙОНА</w:t>
      </w:r>
      <w:r w:rsidRPr="00653AE5">
        <w:rPr>
          <w:rStyle w:val="514pt"/>
        </w:rPr>
        <w:br/>
      </w:r>
      <w:r>
        <w:rPr>
          <w:rStyle w:val="514pt"/>
        </w:rPr>
        <w:t>НОВОСИБИРСКОЙ ОБЛАСТИ</w:t>
      </w:r>
    </w:p>
    <w:p w:rsidR="00AD2600" w:rsidRDefault="00AD2600" w:rsidP="00AD2600">
      <w:pPr>
        <w:pStyle w:val="60"/>
        <w:shd w:val="clear" w:color="auto" w:fill="auto"/>
        <w:spacing w:before="0" w:after="286" w:line="280" w:lineRule="exact"/>
        <w:ind w:right="40"/>
        <w:jc w:val="center"/>
      </w:pPr>
      <w:r>
        <w:t>ПОСТАНОВЛЕНИЕ</w:t>
      </w:r>
    </w:p>
    <w:p w:rsidR="00AD2600" w:rsidRDefault="00AD2600" w:rsidP="00AD2600">
      <w:pPr>
        <w:pStyle w:val="20"/>
        <w:shd w:val="clear" w:color="auto" w:fill="auto"/>
        <w:tabs>
          <w:tab w:val="left" w:pos="8616"/>
        </w:tabs>
        <w:spacing w:after="0" w:line="280" w:lineRule="exact"/>
        <w:ind w:firstLine="0"/>
        <w:jc w:val="both"/>
      </w:pPr>
      <w:r>
        <w:t>(………………)</w:t>
      </w:r>
      <w:r>
        <w:tab/>
        <w:t>№</w:t>
      </w:r>
    </w:p>
    <w:p w:rsidR="00AD2600" w:rsidRDefault="00AD2600" w:rsidP="00AD2600">
      <w:pPr>
        <w:pStyle w:val="50"/>
        <w:shd w:val="clear" w:color="auto" w:fill="auto"/>
        <w:spacing w:before="0" w:after="274" w:line="220" w:lineRule="exact"/>
        <w:ind w:right="40"/>
      </w:pPr>
      <w:r>
        <w:t>/с. -----------------------/</w:t>
      </w:r>
    </w:p>
    <w:p w:rsidR="00AD2600" w:rsidRPr="00B22E9C" w:rsidRDefault="00AD2600" w:rsidP="00AD2600">
      <w:pPr>
        <w:pStyle w:val="a4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AD2600" w:rsidRPr="00A23CB4" w:rsidRDefault="00AD2600" w:rsidP="00AD2600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23CB4">
        <w:rPr>
          <w:rStyle w:val="a3"/>
          <w:rFonts w:ascii="Times New Roman" w:hAnsi="Times New Roman" w:cs="Times New Roman"/>
          <w:sz w:val="28"/>
          <w:szCs w:val="28"/>
        </w:rPr>
        <w:t>О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создании комиссии по проведению Всероссийской переписи населения</w:t>
      </w:r>
      <w:r w:rsidRPr="00A23CB4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2020 года на территории администрации 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Мининского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области.</w:t>
      </w:r>
    </w:p>
    <w:p w:rsidR="00AD2600" w:rsidRPr="00B22E9C" w:rsidRDefault="00AD2600" w:rsidP="00AD260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D2600" w:rsidRPr="00B22E9C" w:rsidRDefault="00AD2600" w:rsidP="00AD260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D2600" w:rsidRDefault="00AD2600" w:rsidP="00AD2600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F60A7">
        <w:rPr>
          <w:rFonts w:ascii="Times New Roman" w:hAnsi="Times New Roman" w:cs="Times New Roman"/>
          <w:sz w:val="28"/>
          <w:szCs w:val="28"/>
        </w:rPr>
        <w:t>Во исполнение Федерального закона «О Всероссийской переписи населения»</w:t>
      </w:r>
      <w:r>
        <w:rPr>
          <w:rFonts w:ascii="Times New Roman" w:hAnsi="Times New Roman" w:cs="Times New Roman"/>
          <w:sz w:val="28"/>
          <w:szCs w:val="28"/>
        </w:rPr>
        <w:t xml:space="preserve">,   в соответствии с постановлением Правительства Новосибирской области от 25.03.2019  № 117-п  «Об образовании комиссии по проведению Всероссийской переписи населения 2020 года на территории Новосибирской области»,   в целях своевременного  выполнения  работ по подготовке и проведению в октябре 2020года Всероссийской переписи населения на территории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 района   Новосибирской области, </w:t>
      </w:r>
      <w:r w:rsidRPr="003A295A">
        <w:rPr>
          <w:rFonts w:ascii="Times New Roman" w:hAnsi="Times New Roman" w:cs="Times New Roman"/>
          <w:b/>
          <w:sz w:val="28"/>
          <w:szCs w:val="28"/>
        </w:rPr>
        <w:t>постановля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3A295A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AD2600" w:rsidRPr="003E6E2F" w:rsidRDefault="00AD2600" w:rsidP="00AD2600">
      <w:pPr>
        <w:rPr>
          <w:rFonts w:ascii="Times New Roman" w:hAnsi="Times New Roman" w:cs="Times New Roman"/>
          <w:spacing w:val="-2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E6E2F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Создать комиссию по проведению Всероссийской переписи населения 2020 года на территории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 (далее – Комиссия).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2. Утвердить: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1) Положение о Комиссии согласно приложению № 1 к настоящему постановлению;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2) состав Комиссии согласно приложению № 2 к настоящему постановлению.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3. Настоящее Постановление подлежит опубликованию в</w:t>
      </w:r>
      <w:r w:rsidRPr="003E6E2F"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pacing w:val="-2"/>
          <w:sz w:val="28"/>
        </w:rPr>
        <w:t xml:space="preserve"> </w:t>
      </w:r>
      <w:r w:rsidRPr="003E6E2F">
        <w:rPr>
          <w:rFonts w:ascii="Times New Roman" w:hAnsi="Times New Roman" w:cs="Times New Roman"/>
          <w:spacing w:val="-2"/>
          <w:sz w:val="28"/>
        </w:rPr>
        <w:t>газете «</w:t>
      </w:r>
      <w:r w:rsidRPr="003E6E2F">
        <w:rPr>
          <w:rFonts w:ascii="Times New Roman" w:hAnsi="Times New Roman" w:cs="Times New Roman"/>
          <w:sz w:val="28"/>
        </w:rPr>
        <w:t>Вестник</w:t>
      </w:r>
      <w:r>
        <w:rPr>
          <w:rFonts w:ascii="Times New Roman" w:hAnsi="Times New Roman" w:cs="Times New Roman"/>
          <w:sz w:val="28"/>
        </w:rPr>
        <w:t>»</w:t>
      </w:r>
      <w:r w:rsidRPr="003E6E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6E2F">
        <w:rPr>
          <w:rFonts w:ascii="Times New Roman" w:hAnsi="Times New Roman" w:cs="Times New Roman"/>
          <w:sz w:val="28"/>
        </w:rPr>
        <w:t>Мининского</w:t>
      </w:r>
      <w:proofErr w:type="spellEnd"/>
      <w:r w:rsidRPr="003E6E2F">
        <w:rPr>
          <w:rFonts w:ascii="Times New Roman" w:hAnsi="Times New Roman" w:cs="Times New Roman"/>
          <w:sz w:val="28"/>
        </w:rPr>
        <w:t xml:space="preserve">   сельсовета Венгеровского района Новосибирской области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 xml:space="preserve"> и размещению на официальном сайте в сети Интернет.</w:t>
      </w:r>
    </w:p>
    <w:p w:rsidR="00AD2600" w:rsidRDefault="00AD2600" w:rsidP="00AD2600">
      <w:pPr>
        <w:jc w:val="both"/>
        <w:rPr>
          <w:sz w:val="28"/>
          <w:szCs w:val="28"/>
        </w:rPr>
      </w:pPr>
    </w:p>
    <w:p w:rsidR="00AD2600" w:rsidRPr="00533319" w:rsidRDefault="00AD2600" w:rsidP="00AD2600">
      <w:pPr>
        <w:pStyle w:val="a4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53331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Глава </w:t>
      </w:r>
      <w:proofErr w:type="spellStart"/>
      <w:r w:rsidRPr="00533319">
        <w:rPr>
          <w:rFonts w:ascii="Times New Roman" w:hAnsi="Times New Roman"/>
          <w:sz w:val="28"/>
          <w:szCs w:val="28"/>
          <w:bdr w:val="none" w:sz="0" w:space="0" w:color="auto" w:frame="1"/>
        </w:rPr>
        <w:t>Мининского</w:t>
      </w:r>
      <w:proofErr w:type="spellEnd"/>
      <w:r w:rsidRPr="0053331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сельсовета                                                       </w:t>
      </w:r>
    </w:p>
    <w:p w:rsidR="00AD2600" w:rsidRDefault="00AD2600" w:rsidP="00AD2600">
      <w:pPr>
        <w:pStyle w:val="a4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53331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Венгеровского района </w:t>
      </w:r>
    </w:p>
    <w:p w:rsidR="00AD2600" w:rsidRPr="00A9071E" w:rsidRDefault="00AD2600" w:rsidP="00AD2600">
      <w:pPr>
        <w:pStyle w:val="a4"/>
        <w:rPr>
          <w:rFonts w:ascii="Times New Roman" w:hAnsi="Times New Roman"/>
          <w:sz w:val="28"/>
          <w:szCs w:val="28"/>
        </w:rPr>
      </w:pPr>
      <w:r w:rsidRPr="0053331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Новосибирской области                   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                            </w:t>
      </w:r>
      <w:r w:rsidRPr="0053331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Н.С. Алехина </w:t>
      </w:r>
    </w:p>
    <w:p w:rsidR="00AD2600" w:rsidRDefault="00AD2600" w:rsidP="00AD26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D2600" w:rsidRDefault="00AD2600" w:rsidP="00AD2600">
      <w:pPr>
        <w:jc w:val="both"/>
        <w:rPr>
          <w:sz w:val="28"/>
          <w:szCs w:val="28"/>
        </w:rPr>
      </w:pPr>
    </w:p>
    <w:p w:rsidR="00AD2600" w:rsidRPr="003E6E2F" w:rsidRDefault="00AD2600" w:rsidP="00AD260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D2600" w:rsidRPr="003E6E2F" w:rsidRDefault="00AD2600" w:rsidP="00AD2600">
      <w:pPr>
        <w:jc w:val="right"/>
        <w:rPr>
          <w:rFonts w:ascii="Times New Roman" w:hAnsi="Times New Roman" w:cs="Times New Roman"/>
          <w:sz w:val="28"/>
          <w:szCs w:val="28"/>
        </w:rPr>
      </w:pPr>
      <w:r w:rsidRPr="003E6E2F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№1   </w:t>
      </w:r>
    </w:p>
    <w:p w:rsidR="00AD2600" w:rsidRPr="003E6E2F" w:rsidRDefault="00AD2600" w:rsidP="00AD2600">
      <w:pPr>
        <w:jc w:val="right"/>
        <w:rPr>
          <w:rFonts w:ascii="Times New Roman" w:hAnsi="Times New Roman" w:cs="Times New Roman"/>
          <w:sz w:val="28"/>
          <w:szCs w:val="28"/>
        </w:rPr>
      </w:pPr>
      <w:r w:rsidRPr="003E6E2F">
        <w:rPr>
          <w:rFonts w:ascii="Times New Roman" w:hAnsi="Times New Roman" w:cs="Times New Roman"/>
          <w:sz w:val="28"/>
          <w:szCs w:val="28"/>
        </w:rPr>
        <w:t>УТВЕРЖДЕН</w:t>
      </w:r>
    </w:p>
    <w:p w:rsidR="00AD2600" w:rsidRPr="003E6E2F" w:rsidRDefault="00AD2600" w:rsidP="00AD2600">
      <w:pPr>
        <w:jc w:val="right"/>
        <w:rPr>
          <w:rFonts w:ascii="Times New Roman" w:hAnsi="Times New Roman" w:cs="Times New Roman"/>
          <w:sz w:val="28"/>
          <w:szCs w:val="28"/>
        </w:rPr>
      </w:pPr>
      <w:r w:rsidRPr="003E6E2F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</w:p>
    <w:p w:rsidR="00AD2600" w:rsidRPr="003E6E2F" w:rsidRDefault="00AD2600" w:rsidP="00AD2600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E6E2F">
        <w:rPr>
          <w:rFonts w:ascii="Times New Roman" w:hAnsi="Times New Roman" w:cs="Times New Roman"/>
          <w:color w:val="000000"/>
          <w:sz w:val="28"/>
          <w:szCs w:val="28"/>
        </w:rPr>
        <w:t>Мининского</w:t>
      </w:r>
      <w:proofErr w:type="spellEnd"/>
      <w:r w:rsidRPr="003E6E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6E2F">
        <w:rPr>
          <w:rFonts w:ascii="Times New Roman" w:hAnsi="Times New Roman" w:cs="Times New Roman"/>
          <w:sz w:val="28"/>
          <w:szCs w:val="28"/>
        </w:rPr>
        <w:t xml:space="preserve">сельсовета Венгеровского района Новосибирской области </w:t>
      </w:r>
    </w:p>
    <w:p w:rsidR="00AD2600" w:rsidRPr="003E6E2F" w:rsidRDefault="00AD2600" w:rsidP="00AD2600">
      <w:pPr>
        <w:jc w:val="right"/>
        <w:rPr>
          <w:rFonts w:ascii="Times New Roman" w:hAnsi="Times New Roman" w:cs="Times New Roman"/>
        </w:rPr>
      </w:pPr>
      <w:r w:rsidRPr="003E6E2F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…………</w:t>
      </w:r>
      <w:r w:rsidRPr="003E6E2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3E6E2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E6E2F">
        <w:rPr>
          <w:rFonts w:ascii="Times New Roman" w:hAnsi="Times New Roman" w:cs="Times New Roman"/>
          <w:sz w:val="28"/>
          <w:szCs w:val="28"/>
        </w:rPr>
        <w:t xml:space="preserve">. № </w:t>
      </w:r>
      <w:r>
        <w:rPr>
          <w:rFonts w:ascii="Times New Roman" w:hAnsi="Times New Roman" w:cs="Times New Roman"/>
          <w:sz w:val="28"/>
          <w:szCs w:val="28"/>
        </w:rPr>
        <w:t>…..</w:t>
      </w:r>
      <w:r w:rsidRPr="003E6E2F">
        <w:rPr>
          <w:rFonts w:ascii="Times New Roman" w:hAnsi="Times New Roman" w:cs="Times New Roman"/>
        </w:rPr>
        <w:t xml:space="preserve">                                 </w:t>
      </w:r>
    </w:p>
    <w:p w:rsidR="00AD2600" w:rsidRPr="00671DD8" w:rsidRDefault="00AD2600" w:rsidP="00AD26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671DD8">
        <w:rPr>
          <w:rFonts w:ascii="Times New Roman" w:hAnsi="Times New Roman" w:cs="Times New Roman"/>
          <w:b/>
          <w:sz w:val="28"/>
          <w:szCs w:val="28"/>
        </w:rPr>
        <w:t>ПОЛОЖЕНИЕ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о комиссии по проведению Всероссийской переписи населения 2020 года на территории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Мининского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Венгеровского района Новосибирской области.</w:t>
      </w:r>
    </w:p>
    <w:p w:rsidR="00AD2600" w:rsidRDefault="00AD2600" w:rsidP="00AD2600">
      <w:pPr>
        <w:ind w:left="-142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Комиссия  по  проведению Всероссийской  переписи  населения 2020 года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 (далее соответственно – Комиссия, перепись населения) является координационным органом, образованным для обеспечения согласованных действий органов исполнительной власти Венгеровского  района  Новосибирской области, территориальных органов,</w:t>
      </w:r>
      <w:r w:rsidRPr="003E6E2F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федеральных органов исполнительной власти,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по подготовке и проведению переписи населения.</w:t>
      </w:r>
      <w:proofErr w:type="gramEnd"/>
    </w:p>
    <w:p w:rsidR="00AD2600" w:rsidRDefault="00AD2600" w:rsidP="00AD2600">
      <w:pPr>
        <w:ind w:left="-142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</w:t>
      </w:r>
      <w:r w:rsidRPr="003E6E2F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правовыми актами Новосибирской области, настоящим Положением и иными правовыми актами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района.</w:t>
      </w:r>
    </w:p>
    <w:p w:rsidR="00AD2600" w:rsidRDefault="00AD2600" w:rsidP="00AD2600">
      <w:pPr>
        <w:ind w:left="-142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                       3.Основными задачами Комиссии являются:</w:t>
      </w:r>
    </w:p>
    <w:p w:rsidR="00AD2600" w:rsidRDefault="00AD2600" w:rsidP="00AD2600">
      <w:pPr>
        <w:ind w:left="-142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1)   организация взаимодействия органов исполнительной власти</w:t>
      </w:r>
      <w:r w:rsidRPr="003E6E2F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Венгеровского района, территориальных органов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федеральных органов исполнительной власти,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в целях подготовки и проведения переписи населения;</w:t>
      </w:r>
    </w:p>
    <w:p w:rsidR="00AD2600" w:rsidRDefault="00AD2600" w:rsidP="00AD2600">
      <w:pPr>
        <w:ind w:left="-142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2)  решение вопросов, связанных с подготовкой и проведением переписи населения. </w:t>
      </w:r>
    </w:p>
    <w:p w:rsidR="00AD2600" w:rsidRDefault="00AD2600" w:rsidP="00AD2600">
      <w:pPr>
        <w:ind w:left="-142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 . Комиссия для осуществления возложенных на неё задач: </w:t>
      </w:r>
    </w:p>
    <w:p w:rsidR="00AD2600" w:rsidRDefault="00AD2600" w:rsidP="00AD2600">
      <w:pPr>
        <w:ind w:left="-142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E2F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1)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рассматривает вопросы взаимодействия органов исполнительной власти Венгеровского района</w:t>
      </w:r>
      <w:r w:rsidRPr="003E6E2F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территориальных органов федеральных органов исполнительной власти, органов местного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E6E2F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 подготовке и проведению переписи населения;</w:t>
      </w:r>
    </w:p>
    <w:p w:rsidR="00AD2600" w:rsidRDefault="00AD2600" w:rsidP="00AD2600">
      <w:pPr>
        <w:ind w:left="-142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2)   обеспечивает согласованность действий органов исполнительной власти Венгеровского района, территориальных органов федеральных органов исполнительной власти, органов местного самоуправления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по подготовке и проведению переписи населения;</w:t>
      </w:r>
    </w:p>
    <w:p w:rsidR="00AD2600" w:rsidRDefault="00AD2600" w:rsidP="00AD2600">
      <w:pPr>
        <w:ind w:left="-142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3)   рассматривает  предложения  по вопросам обеспечения безопасности лиц, осуществляющих сбор сведений о населении, сохранности переписных листов и иных документов переписи населения, поощрения физических и юридических лиц, принимавших активное участие в подготовке и проведении переписи населения.</w:t>
      </w:r>
    </w:p>
    <w:p w:rsidR="00AD2600" w:rsidRDefault="00AD2600" w:rsidP="00AD2600">
      <w:pPr>
        <w:ind w:left="-142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Комиссия имеет право: </w:t>
      </w:r>
    </w:p>
    <w:p w:rsidR="00AD2600" w:rsidRDefault="00AD2600" w:rsidP="00AD2600">
      <w:pPr>
        <w:ind w:left="-142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1)    заслушивать информацию о подготовке и проведении переписи населения;  </w:t>
      </w:r>
    </w:p>
    <w:p w:rsidR="00AD2600" w:rsidRDefault="00AD2600" w:rsidP="00AD2600">
      <w:pPr>
        <w:ind w:left="-142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2)   запрашивать у органов исполнительной власти Венгеровского района,  территориальных органов федеральных органов исполнительной власти,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необходимые материалы по вопросам подготовки и проведения переписи населения;</w:t>
      </w:r>
    </w:p>
    <w:p w:rsidR="00AD2600" w:rsidRDefault="00AD2600" w:rsidP="00AD2600">
      <w:pPr>
        <w:ind w:left="-142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3)   направлять в органы исполнительной власти Венгеровского района, территориальные  органы федеральных органов исполнительной власти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A3F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рекомендации   по вопросам, связанных с решением возложенных на Комиссию задач;</w:t>
      </w:r>
    </w:p>
    <w:p w:rsidR="00AD2600" w:rsidRDefault="00AD2600" w:rsidP="00AD2600">
      <w:pPr>
        <w:ind w:left="-142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4)  привлекать к работе Комиссии представителей органов исполнительной власти Венгеровского района,  территориальных  органов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федеральных органов исполнительной власти,</w:t>
      </w:r>
      <w:r w:rsidRPr="00BA3F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организаций;</w:t>
      </w:r>
    </w:p>
    <w:p w:rsidR="00AD2600" w:rsidRDefault="00AD2600" w:rsidP="00AD2600">
      <w:pPr>
        <w:ind w:left="-142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5)     создавать рабочие группы для рассмотрения вопросов, связанных с решением возложенных на Комиссию задач.</w:t>
      </w:r>
    </w:p>
    <w:p w:rsidR="00AD2600" w:rsidRDefault="00AD2600" w:rsidP="00AD2600">
      <w:pPr>
        <w:ind w:left="-142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6.  Комиссия формируется в составе председателя Комиссии, которым является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заместителя председателя Комиссии, ответственного секретаря, иных членов Комиссии, имеющих право решающего голоса. </w:t>
      </w:r>
    </w:p>
    <w:p w:rsidR="00AD2600" w:rsidRDefault="00AD2600" w:rsidP="00AD2600">
      <w:pPr>
        <w:ind w:left="-142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    Председатель Комиссии руководит деятельностью Комиссии, определяет порядок рассмотрения вопросов, утверждает планы работы Комиссии и повестку заседания Комиссии, ведёт заседания Комиссии, обеспечивает исполнение возложенных на Комиссию задач. Во время отсутствия председателя Комиссии его обязанности исполняет заместитель председателя комиссии.</w:t>
      </w:r>
    </w:p>
    <w:p w:rsidR="00AD2600" w:rsidRDefault="00AD2600" w:rsidP="00AD2600">
      <w:pPr>
        <w:ind w:left="-142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8.  Заседания Комиссии проводятся не реже одного раза в квартал в соответствии с планом работы Комиссии, утверждаемым председателем Комиссии.  Заседания Комиссии</w:t>
      </w:r>
      <w:r w:rsidRPr="002D7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считается правомочным, если на нём присутствует более половины членов Комиссии. Член Комиссии в случае невозможности его участия в заседании Комиссии вправе направить в Комиссию в письменной форме свои предложения и замечания по существу рассматриваемых вопросов.</w:t>
      </w:r>
    </w:p>
    <w:p w:rsidR="00AD2600" w:rsidRDefault="00AD2600" w:rsidP="00AD2600">
      <w:pPr>
        <w:ind w:left="-1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   Решения Комиссии принимают простым большинством голосов присутствующих на заседании членов Комиссии путём открытого голосования. В случае равенства голосов решающим является голос председательствующего на заседании Комиссии.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Решением Комиссии оформляются протоколом заседания, который подписывается председателем Комиссии или его заместителем, председательствующим на заседании Комиссии. Решение Комиссии носит рекомендательный характер.</w:t>
      </w:r>
    </w:p>
    <w:p w:rsidR="00AD2600" w:rsidRDefault="00AD2600" w:rsidP="00AD2600">
      <w:pPr>
        <w:ind w:left="-1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    Ответственный секретарь Комиссии организует проведение заседания Комиссии, формирует повестку дня заседания, информирует членов Комиссии об очередном заседании, а также ведёт и оформляет протокол заседания Комиссии.</w:t>
      </w:r>
    </w:p>
    <w:p w:rsidR="00AD2600" w:rsidRDefault="00AD2600" w:rsidP="00AD2600">
      <w:pPr>
        <w:ind w:left="-1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организационно- техническое обеспечение деятельности Комиссии осуществляется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AD2600" w:rsidRDefault="00AD2600" w:rsidP="00AD2600">
      <w:pPr>
        <w:ind w:left="-118"/>
        <w:jc w:val="both"/>
        <w:rPr>
          <w:rFonts w:ascii="Times New Roman" w:hAnsi="Times New Roman" w:cs="Times New Roman"/>
          <w:sz w:val="28"/>
          <w:szCs w:val="28"/>
        </w:rPr>
      </w:pPr>
    </w:p>
    <w:p w:rsidR="00AD2600" w:rsidRDefault="00AD2600" w:rsidP="00AD2600">
      <w:pPr>
        <w:ind w:left="-118"/>
        <w:jc w:val="both"/>
        <w:rPr>
          <w:rFonts w:ascii="Times New Roman" w:hAnsi="Times New Roman" w:cs="Times New Roman"/>
          <w:sz w:val="28"/>
          <w:szCs w:val="28"/>
        </w:rPr>
      </w:pPr>
    </w:p>
    <w:p w:rsidR="00AD2600" w:rsidRPr="003E6E2F" w:rsidRDefault="00AD2600" w:rsidP="00AD2600">
      <w:pPr>
        <w:jc w:val="right"/>
        <w:rPr>
          <w:rFonts w:ascii="Times New Roman" w:hAnsi="Times New Roman" w:cs="Times New Roman"/>
          <w:sz w:val="28"/>
          <w:szCs w:val="28"/>
        </w:rPr>
      </w:pPr>
      <w:r w:rsidRPr="003E6E2F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№2  </w:t>
      </w:r>
    </w:p>
    <w:p w:rsidR="00AD2600" w:rsidRPr="003E6E2F" w:rsidRDefault="00AD2600" w:rsidP="00AD2600">
      <w:pPr>
        <w:jc w:val="right"/>
        <w:rPr>
          <w:rFonts w:ascii="Times New Roman" w:hAnsi="Times New Roman" w:cs="Times New Roman"/>
          <w:sz w:val="28"/>
          <w:szCs w:val="28"/>
        </w:rPr>
      </w:pPr>
      <w:r w:rsidRPr="003E6E2F">
        <w:rPr>
          <w:rFonts w:ascii="Times New Roman" w:hAnsi="Times New Roman" w:cs="Times New Roman"/>
          <w:sz w:val="28"/>
          <w:szCs w:val="28"/>
        </w:rPr>
        <w:t>УТВЕРЖДЕН</w:t>
      </w:r>
    </w:p>
    <w:p w:rsidR="00AD2600" w:rsidRPr="003E6E2F" w:rsidRDefault="00AD2600" w:rsidP="00AD2600">
      <w:pPr>
        <w:jc w:val="right"/>
        <w:rPr>
          <w:rFonts w:ascii="Times New Roman" w:hAnsi="Times New Roman" w:cs="Times New Roman"/>
          <w:sz w:val="28"/>
          <w:szCs w:val="28"/>
        </w:rPr>
      </w:pPr>
      <w:r w:rsidRPr="003E6E2F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</w:p>
    <w:p w:rsidR="00AD2600" w:rsidRPr="003E6E2F" w:rsidRDefault="00AD2600" w:rsidP="00AD2600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E6E2F">
        <w:rPr>
          <w:rFonts w:ascii="Times New Roman" w:hAnsi="Times New Roman" w:cs="Times New Roman"/>
          <w:color w:val="000000"/>
          <w:sz w:val="28"/>
          <w:szCs w:val="28"/>
        </w:rPr>
        <w:t>Мининского</w:t>
      </w:r>
      <w:proofErr w:type="spellEnd"/>
      <w:r w:rsidRPr="003E6E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6E2F">
        <w:rPr>
          <w:rFonts w:ascii="Times New Roman" w:hAnsi="Times New Roman" w:cs="Times New Roman"/>
          <w:sz w:val="28"/>
          <w:szCs w:val="28"/>
        </w:rPr>
        <w:t xml:space="preserve">сельсовета Венгеровского района Новосибирской области </w:t>
      </w:r>
    </w:p>
    <w:p w:rsidR="00AD2600" w:rsidRDefault="00AD2600" w:rsidP="00AD2600">
      <w:pPr>
        <w:ind w:left="-1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3E6E2F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……….</w:t>
      </w:r>
      <w:r w:rsidRPr="003E6E2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3E6E2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E6E2F">
        <w:rPr>
          <w:rFonts w:ascii="Times New Roman" w:hAnsi="Times New Roman" w:cs="Times New Roman"/>
          <w:sz w:val="28"/>
          <w:szCs w:val="28"/>
        </w:rPr>
        <w:t xml:space="preserve">. № </w:t>
      </w:r>
      <w:r>
        <w:rPr>
          <w:rFonts w:ascii="Times New Roman" w:hAnsi="Times New Roman" w:cs="Times New Roman"/>
          <w:sz w:val="28"/>
          <w:szCs w:val="28"/>
        </w:rPr>
        <w:t>…….</w:t>
      </w:r>
      <w:r w:rsidRPr="003E6E2F">
        <w:rPr>
          <w:rFonts w:ascii="Times New Roman" w:hAnsi="Times New Roman" w:cs="Times New Roman"/>
        </w:rPr>
        <w:t xml:space="preserve">                                   </w:t>
      </w:r>
    </w:p>
    <w:p w:rsidR="00AD2600" w:rsidRDefault="00AD2600" w:rsidP="00AD2600">
      <w:pPr>
        <w:ind w:left="-11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СОСТАВ                                                              Комиссии по проведению Всероссийской переписи населения 2020года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Мининского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Венгеровского района Новосибирской области (далее – Комиссия)</w:t>
      </w:r>
    </w:p>
    <w:tbl>
      <w:tblPr>
        <w:tblStyle w:val="a9"/>
        <w:tblW w:w="0" w:type="auto"/>
        <w:tblInd w:w="-118" w:type="dxa"/>
        <w:tblLook w:val="04A0"/>
      </w:tblPr>
      <w:tblGrid>
        <w:gridCol w:w="4785"/>
        <w:gridCol w:w="4786"/>
      </w:tblGrid>
      <w:tr w:rsidR="00AD2600" w:rsidTr="004A476A">
        <w:tc>
          <w:tcPr>
            <w:tcW w:w="4785" w:type="dxa"/>
          </w:tcPr>
          <w:p w:rsidR="00AD2600" w:rsidRPr="007C78CD" w:rsidRDefault="00AD2600" w:rsidP="004A47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Алехина Наталья Сергеевна </w:t>
            </w:r>
          </w:p>
        </w:tc>
        <w:tc>
          <w:tcPr>
            <w:tcW w:w="4786" w:type="dxa"/>
          </w:tcPr>
          <w:p w:rsidR="00AD2600" w:rsidRPr="007C78CD" w:rsidRDefault="00AD2600" w:rsidP="004A47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8CD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7C78C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Комиссии</w:t>
            </w:r>
          </w:p>
        </w:tc>
      </w:tr>
      <w:tr w:rsidR="00AD2600" w:rsidTr="004A476A">
        <w:tc>
          <w:tcPr>
            <w:tcW w:w="4785" w:type="dxa"/>
          </w:tcPr>
          <w:p w:rsidR="00AD2600" w:rsidRPr="009808C4" w:rsidRDefault="00AD2600" w:rsidP="004A47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C4">
              <w:rPr>
                <w:rFonts w:ascii="Times New Roman" w:hAnsi="Times New Roman" w:cs="Times New Roman"/>
                <w:sz w:val="28"/>
                <w:szCs w:val="28"/>
              </w:rPr>
              <w:t xml:space="preserve">Рыбина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Ирина Валентиновна</w:t>
            </w:r>
          </w:p>
        </w:tc>
        <w:tc>
          <w:tcPr>
            <w:tcW w:w="4786" w:type="dxa"/>
          </w:tcPr>
          <w:p w:rsidR="00AD2600" w:rsidRPr="009808C4" w:rsidRDefault="00AD2600" w:rsidP="004A47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C4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сельсовета, заместитель председателя Комиссии</w:t>
            </w:r>
          </w:p>
        </w:tc>
      </w:tr>
      <w:tr w:rsidR="00AD2600" w:rsidTr="004A476A">
        <w:tc>
          <w:tcPr>
            <w:tcW w:w="4785" w:type="dxa"/>
          </w:tcPr>
          <w:p w:rsidR="00AD2600" w:rsidRPr="009808C4" w:rsidRDefault="00AD2600" w:rsidP="004A47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C4">
              <w:rPr>
                <w:rFonts w:ascii="Times New Roman" w:hAnsi="Times New Roman" w:cs="Times New Roman"/>
                <w:sz w:val="28"/>
                <w:szCs w:val="28"/>
              </w:rPr>
              <w:t xml:space="preserve">Рыбина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Лариса Ивановна </w:t>
            </w:r>
          </w:p>
        </w:tc>
        <w:tc>
          <w:tcPr>
            <w:tcW w:w="4786" w:type="dxa"/>
          </w:tcPr>
          <w:p w:rsidR="00AD2600" w:rsidRPr="009808C4" w:rsidRDefault="00AD2600" w:rsidP="004A47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C4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ответственный секретарь Комиссии </w:t>
            </w:r>
          </w:p>
        </w:tc>
      </w:tr>
      <w:tr w:rsidR="00AD2600" w:rsidTr="004A476A">
        <w:tc>
          <w:tcPr>
            <w:tcW w:w="4785" w:type="dxa"/>
          </w:tcPr>
          <w:p w:rsidR="00AD2600" w:rsidRPr="009808C4" w:rsidRDefault="00AD2600" w:rsidP="004A47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C4">
              <w:rPr>
                <w:rFonts w:ascii="Times New Roman" w:hAnsi="Times New Roman" w:cs="Times New Roman"/>
                <w:sz w:val="28"/>
                <w:szCs w:val="28"/>
              </w:rPr>
              <w:t xml:space="preserve">Тарасова Елена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808C4">
              <w:rPr>
                <w:rFonts w:ascii="Times New Roman" w:hAnsi="Times New Roman" w:cs="Times New Roman"/>
                <w:sz w:val="28"/>
                <w:szCs w:val="28"/>
              </w:rPr>
              <w:t>вановна</w:t>
            </w:r>
          </w:p>
        </w:tc>
        <w:tc>
          <w:tcPr>
            <w:tcW w:w="4786" w:type="dxa"/>
          </w:tcPr>
          <w:p w:rsidR="00AD2600" w:rsidRPr="009808C4" w:rsidRDefault="00AD2600" w:rsidP="004A47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C4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Мининский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согласованию),член Комиссии</w:t>
            </w:r>
            <w:r w:rsidRPr="00980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D2600" w:rsidTr="004A476A">
        <w:tc>
          <w:tcPr>
            <w:tcW w:w="4785" w:type="dxa"/>
          </w:tcPr>
          <w:p w:rsidR="00AD2600" w:rsidRPr="005C5F8A" w:rsidRDefault="00AD2600" w:rsidP="004A47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5F8A">
              <w:rPr>
                <w:rFonts w:ascii="Times New Roman" w:hAnsi="Times New Roman" w:cs="Times New Roman"/>
                <w:sz w:val="28"/>
                <w:szCs w:val="28"/>
              </w:rPr>
              <w:t>Гумель</w:t>
            </w:r>
            <w:proofErr w:type="spellEnd"/>
            <w:r w:rsidRPr="005C5F8A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Ивановна</w:t>
            </w:r>
          </w:p>
        </w:tc>
        <w:tc>
          <w:tcPr>
            <w:tcW w:w="4786" w:type="dxa"/>
          </w:tcPr>
          <w:p w:rsidR="00AD2600" w:rsidRPr="005C5F8A" w:rsidRDefault="00AD2600" w:rsidP="004A47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ОПС (по согласованию), член Комиссии</w:t>
            </w:r>
          </w:p>
        </w:tc>
      </w:tr>
    </w:tbl>
    <w:p w:rsidR="00AD2600" w:rsidRPr="007C78CD" w:rsidRDefault="00AD2600" w:rsidP="00AD2600">
      <w:pPr>
        <w:ind w:left="-11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1320" w:rsidRDefault="00FF1320"/>
    <w:sectPr w:rsidR="00FF1320" w:rsidSect="00FF132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C6A" w:rsidRDefault="00AD260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C6A" w:rsidRDefault="00AD260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C6A" w:rsidRDefault="00AD2600">
    <w:pPr>
      <w:pStyle w:val="a7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C6A" w:rsidRDefault="00AD260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C6A" w:rsidRDefault="00AD260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C6A" w:rsidRDefault="00AD260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600"/>
    <w:rsid w:val="00635AA2"/>
    <w:rsid w:val="00AD2600"/>
    <w:rsid w:val="00FF1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6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2600"/>
    <w:rPr>
      <w:b/>
      <w:bCs/>
    </w:rPr>
  </w:style>
  <w:style w:type="paragraph" w:styleId="a4">
    <w:name w:val="No Spacing"/>
    <w:uiPriority w:val="1"/>
    <w:qFormat/>
    <w:rsid w:val="00AD2600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D2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D2600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D2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D2600"/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AD26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AD26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AD260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AD260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14pt">
    <w:name w:val="Основной текст (5) + 14 pt"/>
    <w:basedOn w:val="5"/>
    <w:rsid w:val="00AD2600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D2600"/>
    <w:pPr>
      <w:widowControl w:val="0"/>
      <w:shd w:val="clear" w:color="auto" w:fill="FFFFFF"/>
      <w:spacing w:after="240" w:line="0" w:lineRule="atLeast"/>
      <w:ind w:hanging="1180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50">
    <w:name w:val="Основной текст (5)"/>
    <w:basedOn w:val="a"/>
    <w:link w:val="5"/>
    <w:rsid w:val="00AD2600"/>
    <w:pPr>
      <w:widowControl w:val="0"/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60">
    <w:name w:val="Основной текст (6)"/>
    <w:basedOn w:val="a"/>
    <w:link w:val="6"/>
    <w:rsid w:val="00AD2600"/>
    <w:pPr>
      <w:widowControl w:val="0"/>
      <w:shd w:val="clear" w:color="auto" w:fill="FFFFFF"/>
      <w:spacing w:before="420" w:after="0" w:line="0" w:lineRule="atLeast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1277</Words>
  <Characters>7280</Characters>
  <Application>Microsoft Office Word</Application>
  <DocSecurity>0</DocSecurity>
  <Lines>60</Lines>
  <Paragraphs>17</Paragraphs>
  <ScaleCrop>false</ScaleCrop>
  <Company>Microsoft</Company>
  <LinksUpToDate>false</LinksUpToDate>
  <CharactersWithSpaces>8540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2019-07-11T08:32:00Z</dcterms:created>
  <dcterms:modified xsi:type="dcterms:W3CDTF">2019-07-11T08:34:00Z</dcterms:modified>
</cp:coreProperties>
</file>