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8" w:rsidRPr="00CA6E45" w:rsidRDefault="00636258" w:rsidP="0063625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36258" w:rsidRPr="00CA6E45" w:rsidRDefault="00636258" w:rsidP="006362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 НОВОСИБИРСКОЙ ОБЛАСТИ</w:t>
      </w:r>
    </w:p>
    <w:p w:rsidR="00636258" w:rsidRPr="00CA6E45" w:rsidRDefault="00636258" w:rsidP="006362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6258" w:rsidRPr="00CA6E45" w:rsidRDefault="00636258" w:rsidP="00636258">
      <w:pPr>
        <w:ind w:left="2160" w:right="20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6E4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36258" w:rsidRPr="00CA6E45" w:rsidRDefault="00636258" w:rsidP="00636258">
      <w:pPr>
        <w:ind w:right="2078"/>
        <w:rPr>
          <w:rFonts w:ascii="Times New Roman" w:hAnsi="Times New Roman" w:cs="Times New Roman"/>
          <w:sz w:val="28"/>
          <w:szCs w:val="28"/>
        </w:rPr>
      </w:pPr>
    </w:p>
    <w:p w:rsidR="00636258" w:rsidRPr="00636258" w:rsidRDefault="00636258" w:rsidP="00636258">
      <w:pPr>
        <w:tabs>
          <w:tab w:val="left" w:pos="9639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от </w:t>
      </w:r>
      <w:r w:rsidR="00C16A68">
        <w:rPr>
          <w:rFonts w:ascii="Times New Roman" w:hAnsi="Times New Roman" w:cs="Times New Roman"/>
          <w:sz w:val="28"/>
          <w:szCs w:val="28"/>
        </w:rPr>
        <w:t>01</w:t>
      </w:r>
      <w:r w:rsidRPr="00CA6E45">
        <w:rPr>
          <w:rFonts w:ascii="Times New Roman" w:hAnsi="Times New Roman" w:cs="Times New Roman"/>
          <w:sz w:val="28"/>
          <w:szCs w:val="28"/>
        </w:rPr>
        <w:t>.0</w:t>
      </w:r>
      <w:r w:rsidR="00C16A68">
        <w:rPr>
          <w:rFonts w:ascii="Times New Roman" w:hAnsi="Times New Roman" w:cs="Times New Roman"/>
          <w:sz w:val="28"/>
          <w:szCs w:val="28"/>
        </w:rPr>
        <w:t>7</w:t>
      </w:r>
      <w:r w:rsidRPr="00CA6E45">
        <w:rPr>
          <w:rFonts w:ascii="Times New Roman" w:hAnsi="Times New Roman" w:cs="Times New Roman"/>
          <w:sz w:val="28"/>
          <w:szCs w:val="28"/>
        </w:rPr>
        <w:t xml:space="preserve">.2019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35D0">
        <w:rPr>
          <w:rFonts w:ascii="Times New Roman" w:hAnsi="Times New Roman" w:cs="Times New Roman"/>
          <w:sz w:val="28"/>
          <w:szCs w:val="28"/>
        </w:rPr>
        <w:t>30</w:t>
      </w:r>
    </w:p>
    <w:p w:rsidR="00DD1BBE" w:rsidRPr="00636258" w:rsidRDefault="00DD1BBE" w:rsidP="0063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BBE" w:rsidRPr="00636258" w:rsidRDefault="00DD1BBE" w:rsidP="0063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DD1BBE" w:rsidRPr="00636258" w:rsidRDefault="00DD1BBE" w:rsidP="0063625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3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коммунальных отходов, расположенных на территории</w:t>
      </w:r>
      <w:r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636258"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36258"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Мининского</w:t>
      </w:r>
      <w:proofErr w:type="spellEnd"/>
      <w:r w:rsidR="00636258"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сельс</w:t>
      </w:r>
      <w:r w:rsidR="00636258"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овета Венгеровского района Новосибирской области.</w:t>
      </w:r>
    </w:p>
    <w:p w:rsidR="00DD1BBE" w:rsidRPr="00636258" w:rsidRDefault="00DD1BBE" w:rsidP="0063625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D1BBE" w:rsidRPr="00F42D41" w:rsidRDefault="00DD1BBE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июня 1998 года № 89-ФЗ «Об отходах производства и потребления»,  Федеральным Законом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</w:t>
      </w:r>
      <w:r w:rsid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 w:rsid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31.08.2018 № 1039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благоустройства  мест (площадок) накопления твердых коммунальных отходов и ведения их реестра.</w:t>
      </w:r>
    </w:p>
    <w:p w:rsidR="00DD1BBE" w:rsidRPr="00F42D41" w:rsidRDefault="00057431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BE" w:rsidRPr="00F42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60B96" w:rsidRDefault="00060B96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(площадок)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отходов, 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D1BBE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асположенных на территории </w:t>
      </w:r>
      <w:r w:rsidR="0005743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F42D4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01.07.2019года</w:t>
      </w:r>
      <w:proofErr w:type="gramStart"/>
      <w:r w:rsidR="00F42D4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42D4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42D4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42D41"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№1)</w:t>
      </w:r>
    </w:p>
    <w:p w:rsidR="00060B96" w:rsidRPr="00B5301D" w:rsidRDefault="00060B96" w:rsidP="0006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размещения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 накопления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F42D41" w:rsidRDefault="00F42D41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6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 </w:t>
      </w:r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Опубликовать постановление в газете «Вестник </w:t>
      </w:r>
      <w:proofErr w:type="spellStart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Мининского</w:t>
      </w:r>
      <w:proofErr w:type="spellEnd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Венгеровского района Новосибирской области» и разместить на  официальном сайте администрации </w:t>
      </w:r>
      <w:proofErr w:type="spellStart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Мининского</w:t>
      </w:r>
      <w:proofErr w:type="spellEnd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в сети Интернет.</w:t>
      </w:r>
    </w:p>
    <w:p w:rsidR="004135D0" w:rsidRPr="00F42D41" w:rsidRDefault="004135D0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BBE" w:rsidRPr="00F42D41" w:rsidRDefault="00060B96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F42D41"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F42D41"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F42D41"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4135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D1BBE" w:rsidRPr="00F42D41" w:rsidRDefault="00F42D41" w:rsidP="00F4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D41" w:rsidRPr="002F4A84" w:rsidRDefault="00F42D41" w:rsidP="00F42D41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2D41" w:rsidRDefault="00F42D41" w:rsidP="00F42D41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2F4A8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2F4A84">
        <w:rPr>
          <w:rFonts w:ascii="Times New Roman" w:hAnsi="Times New Roman"/>
          <w:sz w:val="28"/>
          <w:szCs w:val="28"/>
        </w:rPr>
        <w:t xml:space="preserve"> сельсовета</w:t>
      </w:r>
    </w:p>
    <w:p w:rsidR="00F42D41" w:rsidRDefault="00F42D41" w:rsidP="00F42D41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Pr="002F4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Н.С.Алехина                          </w:t>
      </w:r>
    </w:p>
    <w:p w:rsidR="00F42D41" w:rsidRDefault="00F42D41" w:rsidP="00F42D41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</w:p>
    <w:p w:rsidR="00DA2E24" w:rsidRDefault="00DA2E24" w:rsidP="00DD1B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2D41" w:rsidRDefault="00F42D41" w:rsidP="00DD1B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2E24" w:rsidRPr="00DD1BBE" w:rsidRDefault="00DA2E24" w:rsidP="00DD1B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2E24" w:rsidRPr="00DA2E24" w:rsidRDefault="00DA2E24" w:rsidP="00DA2E2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 № 1 к постановлению</w:t>
      </w:r>
    </w:p>
    <w:p w:rsidR="00DA2E24" w:rsidRPr="00DA2E24" w:rsidRDefault="00DA2E24" w:rsidP="00DA2E2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Мининского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 Венгеровского района </w:t>
      </w:r>
    </w:p>
    <w:p w:rsidR="00DA2E24" w:rsidRDefault="00DA2E24" w:rsidP="00DA2E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</w:t>
      </w:r>
      <w:r w:rsidR="00C16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 w:rsidR="00C16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01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C16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07.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C16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 № </w:t>
      </w:r>
      <w:r w:rsidR="00C16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A2E24" w:rsidRPr="00DA2E24" w:rsidRDefault="00DA2E24" w:rsidP="00DA2E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2E24" w:rsidRPr="00DA2E24" w:rsidRDefault="00DA2E24" w:rsidP="00DA2E2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РЕЕСТР МЕСТ (ПЛОЩАДОК) НАКОПЛЕНИЯ ТВЕРДЫХ КОММУНАЛЬНЫХ ОТХОДОВ</w:t>
      </w:r>
    </w:p>
    <w:p w:rsidR="00DA2E24" w:rsidRPr="00DA2E24" w:rsidRDefault="00DA2E24" w:rsidP="00BB65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НА ТЕРРИТОРИИ </w:t>
      </w:r>
      <w:r w:rsidR="00BB65B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АДМИНИСТРАЦИИ МИНИНСКОГО СЕЛЬСОВЕТА ВЕНГЕРОВСКОГО РАЙОНА НОВОСИБИРСКОЙ ОБЛАСТИ</w:t>
      </w:r>
    </w:p>
    <w:p w:rsidR="00DA2E24" w:rsidRPr="00DA2E24" w:rsidRDefault="00BB65BE" w:rsidP="00DA2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47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2E24" w:rsidRPr="00B74717" w:rsidRDefault="00BB65BE" w:rsidP="00DA2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471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Y="-1"/>
        <w:tblW w:w="9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1"/>
        <w:gridCol w:w="2902"/>
        <w:gridCol w:w="2065"/>
        <w:gridCol w:w="1964"/>
        <w:gridCol w:w="1913"/>
      </w:tblGrid>
      <w:tr w:rsidR="00B74717" w:rsidRPr="00B74717" w:rsidTr="00B74717">
        <w:trPr>
          <w:trHeight w:val="1202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об источниках образования ТКО</w:t>
            </w:r>
          </w:p>
        </w:tc>
      </w:tr>
      <w:tr w:rsidR="00B74717" w:rsidRPr="00B74717" w:rsidTr="00B74717">
        <w:trPr>
          <w:trHeight w:val="254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Установлено относительно ориентира, расположенного за пределами участка. Ориентир с. 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Минино</w:t>
            </w:r>
            <w:proofErr w:type="spell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. Участок находится примерно в 0,6 км. От ориентира по направлению на юг.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717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  <w:p w:rsidR="00B74717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м.кв.</w:t>
            </w:r>
          </w:p>
          <w:p w:rsidR="00B74717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количество контейнеров-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717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Мининского</w:t>
            </w:r>
            <w:proofErr w:type="spellEnd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сельсо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вета Венгеровского района Новосибирской области 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74717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25406426891            ИНН    5419102070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Частные домовладения </w:t>
            </w:r>
            <w:proofErr w:type="spellStart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инино</w:t>
            </w:r>
            <w:proofErr w:type="spell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, 2-магазина, МЦК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74717" w:rsidRPr="00B74717" w:rsidTr="00B74717">
        <w:trPr>
          <w:trHeight w:val="66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5BE" w:rsidRPr="00BB65BE" w:rsidRDefault="00B74717" w:rsidP="00B74717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65BE" w:rsidRPr="00BB65BE" w:rsidRDefault="00BB65BE" w:rsidP="00B74717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</w:tbl>
    <w:p w:rsidR="00BB65BE" w:rsidRPr="00DA2E24" w:rsidRDefault="00BB65BE" w:rsidP="00DA2E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1320" w:rsidRDefault="00FF1320"/>
    <w:p w:rsidR="00060B96" w:rsidRDefault="00060B96"/>
    <w:p w:rsidR="00060B96" w:rsidRDefault="00060B96"/>
    <w:p w:rsidR="00060B96" w:rsidRDefault="00060B96"/>
    <w:p w:rsidR="00060B96" w:rsidRDefault="00060B96"/>
    <w:p w:rsidR="00060B96" w:rsidRDefault="00060B96"/>
    <w:p w:rsidR="00060B96" w:rsidRDefault="00060B96"/>
    <w:p w:rsidR="00060B96" w:rsidRDefault="00060B96"/>
    <w:p w:rsidR="00060B96" w:rsidRDefault="00060B96" w:rsidP="00060B96">
      <w:pPr>
        <w:shd w:val="clear" w:color="auto" w:fill="FFFFFF"/>
        <w:spacing w:after="0" w:line="240" w:lineRule="auto"/>
        <w:jc w:val="right"/>
      </w:pPr>
    </w:p>
    <w:p w:rsidR="00060B96" w:rsidRDefault="00060B96" w:rsidP="00060B96">
      <w:pPr>
        <w:shd w:val="clear" w:color="auto" w:fill="FFFFFF"/>
        <w:spacing w:after="0" w:line="240" w:lineRule="auto"/>
        <w:jc w:val="right"/>
      </w:pPr>
    </w:p>
    <w:p w:rsidR="00060B96" w:rsidRDefault="00060B96" w:rsidP="00060B96">
      <w:pPr>
        <w:shd w:val="clear" w:color="auto" w:fill="FFFFFF"/>
        <w:spacing w:after="0" w:line="240" w:lineRule="auto"/>
        <w:jc w:val="right"/>
      </w:pPr>
    </w:p>
    <w:p w:rsidR="00060B96" w:rsidRDefault="00060B96" w:rsidP="00060B96">
      <w:pPr>
        <w:shd w:val="clear" w:color="auto" w:fill="FFFFFF"/>
        <w:spacing w:after="0" w:line="240" w:lineRule="auto"/>
        <w:jc w:val="right"/>
      </w:pPr>
    </w:p>
    <w:p w:rsidR="00060B96" w:rsidRDefault="00060B96" w:rsidP="00060B96">
      <w:pPr>
        <w:shd w:val="clear" w:color="auto" w:fill="FFFFFF"/>
        <w:spacing w:after="0" w:line="240" w:lineRule="auto"/>
        <w:jc w:val="right"/>
      </w:pPr>
    </w:p>
    <w:p w:rsidR="00060B96" w:rsidRDefault="00060B96" w:rsidP="00060B9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60B96" w:rsidRPr="00DA2E24" w:rsidRDefault="00060B96" w:rsidP="00060B9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Приложение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постановлению</w:t>
      </w:r>
    </w:p>
    <w:p w:rsidR="00060B96" w:rsidRPr="00DA2E24" w:rsidRDefault="00060B96" w:rsidP="00060B9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Мининского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 Венгеровского района </w:t>
      </w:r>
    </w:p>
    <w:p w:rsidR="00060B96" w:rsidRDefault="00060B96" w:rsidP="00060B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01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07.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30 </w:t>
      </w:r>
    </w:p>
    <w:p w:rsidR="00060B96" w:rsidRDefault="00060B96" w:rsidP="00060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0B96" w:rsidRDefault="00781157" w:rsidP="00060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B96">
        <w:rPr>
          <w:rFonts w:ascii="Times New Roman" w:hAnsi="Times New Roman"/>
          <w:sz w:val="28"/>
          <w:szCs w:val="28"/>
        </w:rPr>
        <w:t xml:space="preserve"> </w:t>
      </w:r>
    </w:p>
    <w:p w:rsidR="00060B96" w:rsidRDefault="00060B96" w:rsidP="00060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0B96" w:rsidRDefault="00060B96" w:rsidP="0006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 накопления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060B96" w:rsidRDefault="00060B96" w:rsidP="0006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96" w:rsidRDefault="00060B96" w:rsidP="0006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96" w:rsidRPr="00B5301D" w:rsidRDefault="00060B96" w:rsidP="0006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89" w:rsidRPr="00716E89" w:rsidRDefault="00716E89" w:rsidP="00716E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716E89" w:rsidRPr="00716E89" w:rsidRDefault="00716E89" w:rsidP="00716E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05"/>
        <w:gridCol w:w="4431"/>
        <w:gridCol w:w="4335"/>
      </w:tblGrid>
      <w:tr w:rsidR="00716E89" w:rsidTr="00716E89">
        <w:tc>
          <w:tcPr>
            <w:tcW w:w="817" w:type="dxa"/>
          </w:tcPr>
          <w:p w:rsidR="00716E89" w:rsidRDefault="00716E89">
            <w:r>
              <w:t xml:space="preserve"> </w:t>
            </w:r>
          </w:p>
          <w:p w:rsidR="00716E89" w:rsidRDefault="00716E89"/>
          <w:p w:rsidR="00716E89" w:rsidRDefault="00716E89"/>
          <w:p w:rsidR="00716E89" w:rsidRDefault="00716E89"/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716E89" w:rsidRDefault="00716E8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716E89" w:rsidRDefault="00716E89"/>
        </w:tc>
        <w:tc>
          <w:tcPr>
            <w:tcW w:w="4536" w:type="dxa"/>
          </w:tcPr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Адрес земельного участка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кадастровый номер земельного участка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площадь земельного участка</w:t>
            </w:r>
          </w:p>
          <w:p w:rsidR="00716E89" w:rsidRDefault="00716E89"/>
        </w:tc>
        <w:tc>
          <w:tcPr>
            <w:tcW w:w="4218" w:type="dxa"/>
          </w:tcPr>
          <w:p w:rsidR="00716E89" w:rsidRPr="00716E89" w:rsidRDefault="00C02418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Схема размещения мест (площадок) накопления ТКО, М 1:2000</w:t>
            </w:r>
          </w:p>
          <w:p w:rsidR="00716E89" w:rsidRDefault="00716E89"/>
        </w:tc>
      </w:tr>
      <w:tr w:rsidR="00716E89" w:rsidTr="00716E89">
        <w:tc>
          <w:tcPr>
            <w:tcW w:w="817" w:type="dxa"/>
          </w:tcPr>
          <w:p w:rsidR="00716E89" w:rsidRDefault="00716E89">
            <w:r>
              <w:t>1</w:t>
            </w:r>
          </w:p>
        </w:tc>
        <w:tc>
          <w:tcPr>
            <w:tcW w:w="4536" w:type="dxa"/>
          </w:tcPr>
          <w:p w:rsidR="00716E89" w:rsidRDefault="00716E89"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за пределами участка. Ориентир с. 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Минино</w:t>
            </w:r>
            <w:proofErr w:type="spell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. Участок находится примерно в 0,6 км. От ориентира по направлению на юг.</w:t>
            </w:r>
          </w:p>
          <w:p w:rsidR="00716E89" w:rsidRDefault="00716E89"/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кадастровый номер квартала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54: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:273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ориентировочная площадь: 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кв</w:t>
            </w:r>
            <w:proofErr w:type="gramStart"/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</w:p>
          <w:p w:rsidR="00716E89" w:rsidRPr="00716E89" w:rsidRDefault="00716E89" w:rsidP="00716E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16E89" w:rsidRDefault="00716E89"/>
        </w:tc>
        <w:tc>
          <w:tcPr>
            <w:tcW w:w="4218" w:type="dxa"/>
          </w:tcPr>
          <w:p w:rsidR="00781157" w:rsidRDefault="00781157" w:rsidP="00C02418">
            <w:pPr>
              <w:shd w:val="clear" w:color="auto" w:fill="FFFFFF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8.9pt;margin-top:186.05pt;width:51.75pt;height:33.75pt;flip:x y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27" style="position:absolute;margin-left:109.15pt;margin-top:174.05pt;width:9.75pt;height:12pt;z-index:251659264;mso-position-horizontal-relative:text;mso-position-vertical-relative:text"/>
              </w:pict>
            </w:r>
            <w:r w:rsidR="00C024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C02418">
              <w:rPr>
                <w:noProof/>
                <w:lang w:eastAsia="ru-RU"/>
              </w:rPr>
              <w:drawing>
                <wp:inline distT="0" distB="0" distL="0" distR="0">
                  <wp:extent cx="2596219" cy="2162175"/>
                  <wp:effectExtent l="19050" t="0" r="0" b="0"/>
                  <wp:docPr id="1" name="Рисунок 3" descr="C:\Users\Админ\Desktop\2019-07-10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2019-07-1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497" cy="216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2418">
              <w:t xml:space="preserve"> </w:t>
            </w:r>
          </w:p>
          <w:p w:rsidR="00781157" w:rsidRDefault="00781157" w:rsidP="00C02418">
            <w:pPr>
              <w:shd w:val="clear" w:color="auto" w:fill="FFFFFF"/>
            </w:pPr>
          </w:p>
          <w:p w:rsidR="00781157" w:rsidRDefault="00781157" w:rsidP="00C02418">
            <w:pPr>
              <w:shd w:val="clear" w:color="auto" w:fill="FFFFFF"/>
            </w:pPr>
          </w:p>
          <w:p w:rsidR="00C02418" w:rsidRPr="00716E89" w:rsidRDefault="00C02418" w:rsidP="00C024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 (площадка) накопления ТКО</w:t>
            </w:r>
          </w:p>
          <w:p w:rsidR="00C02418" w:rsidRDefault="00C02418" w:rsidP="00C02418"/>
          <w:p w:rsidR="00716E89" w:rsidRDefault="00C02418" w:rsidP="00C02418"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060B96" w:rsidRDefault="00060B96"/>
    <w:p w:rsidR="00C02418" w:rsidRDefault="00C02418"/>
    <w:p w:rsidR="00C02418" w:rsidRPr="00716E89" w:rsidRDefault="00C02418" w:rsidP="00C02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02418" w:rsidRDefault="00C02418"/>
    <w:sectPr w:rsidR="00C02418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BE"/>
    <w:rsid w:val="00057431"/>
    <w:rsid w:val="00060B96"/>
    <w:rsid w:val="00236DE9"/>
    <w:rsid w:val="003F7FE8"/>
    <w:rsid w:val="004135D0"/>
    <w:rsid w:val="005B1622"/>
    <w:rsid w:val="00636258"/>
    <w:rsid w:val="00716E89"/>
    <w:rsid w:val="00781157"/>
    <w:rsid w:val="00986D24"/>
    <w:rsid w:val="00B74717"/>
    <w:rsid w:val="00BB65BE"/>
    <w:rsid w:val="00C02418"/>
    <w:rsid w:val="00C16A68"/>
    <w:rsid w:val="00DA2E24"/>
    <w:rsid w:val="00DD1BBE"/>
    <w:rsid w:val="00E144ED"/>
    <w:rsid w:val="00F42D41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5BE"/>
    <w:rPr>
      <w:b/>
      <w:bCs/>
    </w:rPr>
  </w:style>
  <w:style w:type="paragraph" w:styleId="a5">
    <w:name w:val="Title"/>
    <w:basedOn w:val="a"/>
    <w:link w:val="a6"/>
    <w:qFormat/>
    <w:rsid w:val="006362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362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71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763E-4A77-46D7-876A-7BF22566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2019-07-10T07:42:00Z</cp:lastPrinted>
  <dcterms:created xsi:type="dcterms:W3CDTF">2019-07-10T02:58:00Z</dcterms:created>
  <dcterms:modified xsi:type="dcterms:W3CDTF">2019-07-10T07:46:00Z</dcterms:modified>
</cp:coreProperties>
</file>