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9D" w:rsidRPr="00CA6E45" w:rsidRDefault="00157F9D" w:rsidP="00157F9D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57F9D" w:rsidRPr="00CA6E45" w:rsidRDefault="00157F9D" w:rsidP="00157F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 НОВОСИБИРСКОЙ ОБЛАСТИ</w:t>
      </w:r>
    </w:p>
    <w:p w:rsidR="00157F9D" w:rsidRPr="00CA6E45" w:rsidRDefault="00157F9D" w:rsidP="00157F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7F9D" w:rsidRPr="00CA6E45" w:rsidRDefault="00157F9D" w:rsidP="00157F9D">
      <w:pPr>
        <w:ind w:left="2160" w:right="20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6E4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57F9D" w:rsidRPr="00CA6E45" w:rsidRDefault="00157F9D" w:rsidP="00157F9D">
      <w:pPr>
        <w:ind w:right="2078"/>
        <w:rPr>
          <w:rFonts w:ascii="Times New Roman" w:hAnsi="Times New Roman" w:cs="Times New Roman"/>
          <w:sz w:val="28"/>
          <w:szCs w:val="28"/>
        </w:rPr>
      </w:pPr>
    </w:p>
    <w:p w:rsidR="00157F9D" w:rsidRPr="00636258" w:rsidRDefault="00157F9D" w:rsidP="00157F9D">
      <w:pPr>
        <w:tabs>
          <w:tab w:val="left" w:pos="9639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от </w:t>
      </w:r>
      <w:r w:rsidR="008701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6E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6E45">
        <w:rPr>
          <w:rFonts w:ascii="Times New Roman" w:hAnsi="Times New Roman" w:cs="Times New Roman"/>
          <w:sz w:val="28"/>
          <w:szCs w:val="28"/>
        </w:rPr>
        <w:t xml:space="preserve">.2019                                  с. </w:t>
      </w:r>
      <w:r>
        <w:rPr>
          <w:rFonts w:ascii="Times New Roman" w:hAnsi="Times New Roman" w:cs="Times New Roman"/>
          <w:sz w:val="28"/>
          <w:szCs w:val="28"/>
        </w:rPr>
        <w:t>Минино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№ 41</w:t>
      </w:r>
    </w:p>
    <w:p w:rsidR="00157F9D" w:rsidRPr="00636258" w:rsidRDefault="00157F9D" w:rsidP="0015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7F9D" w:rsidRPr="00636258" w:rsidRDefault="00157F9D" w:rsidP="00157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157F9D" w:rsidRPr="00636258" w:rsidRDefault="00157F9D" w:rsidP="00157F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3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коммунальных отходов, расположенных на территории</w:t>
      </w:r>
      <w:r w:rsidRPr="0063625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администрации Мининского сельсовета Венгеровского района Новосибирской области.</w:t>
      </w:r>
    </w:p>
    <w:p w:rsidR="00157F9D" w:rsidRPr="00636258" w:rsidRDefault="00157F9D" w:rsidP="00157F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157F9D" w:rsidRPr="00F42D41" w:rsidRDefault="00157F9D" w:rsidP="0015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24 июня 1998 года № 89-ФЗ «Об отходах производства и потребления»,  Федеральным Законом от 06.10.2003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31.08.2018 № 1039 «Об утверждении правил благоустройства  мест (площадок) накопления твердых коммунальных отходов и ведения их реестра.</w:t>
      </w:r>
    </w:p>
    <w:p w:rsidR="00157F9D" w:rsidRPr="00F42D41" w:rsidRDefault="00157F9D" w:rsidP="0015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2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57F9D" w:rsidRDefault="00157F9D" w:rsidP="0015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реестр мест (площадок) накопления твердых коммунальных отходов, расположенных на территории  муниципального образования 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.2019года</w:t>
      </w:r>
      <w:proofErr w:type="gramStart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№1)</w:t>
      </w:r>
    </w:p>
    <w:p w:rsidR="00157F9D" w:rsidRPr="00B5301D" w:rsidRDefault="00157F9D" w:rsidP="00157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размещения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 накопления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157F9D" w:rsidRPr="00740A32" w:rsidRDefault="00157F9D" w:rsidP="0015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</w:t>
      </w:r>
      <w:r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постановление в газете «Вестник Мининского сельсовета Венгеровского района Новосибирской области» и разместить на  официальном сайте администрации Мининского сельсовета в сети Интернет.</w:t>
      </w:r>
    </w:p>
    <w:p w:rsidR="00157F9D" w:rsidRPr="00F42D41" w:rsidRDefault="00740A32" w:rsidP="0015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157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proofErr w:type="gramStart"/>
      <w:r w:rsidR="00157F9D"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157F9D" w:rsidRPr="00F4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="00157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7F9D" w:rsidRPr="00F42D41" w:rsidRDefault="00157F9D" w:rsidP="00157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7F9D" w:rsidRPr="002F4A84" w:rsidRDefault="00157F9D" w:rsidP="00157F9D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7F9D" w:rsidRDefault="00157F9D" w:rsidP="00157F9D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2F4A8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Мининского</w:t>
      </w:r>
      <w:r w:rsidRPr="002F4A84">
        <w:rPr>
          <w:rFonts w:ascii="Times New Roman" w:hAnsi="Times New Roman"/>
          <w:sz w:val="28"/>
          <w:szCs w:val="28"/>
        </w:rPr>
        <w:t xml:space="preserve"> сельсовета</w:t>
      </w:r>
    </w:p>
    <w:p w:rsidR="00157F9D" w:rsidRDefault="00157F9D" w:rsidP="00157F9D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Pr="002F4A84">
        <w:rPr>
          <w:rFonts w:ascii="Times New Roman" w:hAnsi="Times New Roman"/>
          <w:sz w:val="28"/>
          <w:szCs w:val="28"/>
        </w:rPr>
        <w:tab/>
      </w:r>
      <w:r w:rsidR="00740A3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Н.С.Алехина                          </w:t>
      </w:r>
    </w:p>
    <w:p w:rsidR="00157F9D" w:rsidRDefault="00157F9D" w:rsidP="00157F9D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</w:p>
    <w:p w:rsidR="00157F9D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7F9D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7F9D" w:rsidRPr="00DD1BBE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7F9D" w:rsidRPr="00DA2E24" w:rsidRDefault="00157F9D" w:rsidP="00157F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Приложение № 1 к постановлению</w:t>
      </w:r>
    </w:p>
    <w:p w:rsidR="00157F9D" w:rsidRPr="00DA2E24" w:rsidRDefault="00157F9D" w:rsidP="00157F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Мининского сельсовета Венгеровского района </w:t>
      </w:r>
    </w:p>
    <w:p w:rsidR="00157F9D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 w:rsidR="008701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09.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</w:t>
      </w:r>
    </w:p>
    <w:p w:rsidR="00157F9D" w:rsidRPr="00DA2E24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7F9D" w:rsidRPr="00DA2E24" w:rsidRDefault="00157F9D" w:rsidP="00157F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РЕЕСТР МЕСТ (ПЛОЩАДОК) НАКОПЛЕНИЯ ТВЕРДЫХ КОММУНАЛЬНЫХ ОТХОДОВ</w:t>
      </w:r>
    </w:p>
    <w:p w:rsidR="00157F9D" w:rsidRPr="00DA2E24" w:rsidRDefault="00157F9D" w:rsidP="00157F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НА ТЕРРИТОРИИ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АДМИНИСТРАЦИИ МИНИНСКОГО СЕЛЬСОВЕТА ВЕНГЕРОВСКОГО РАЙОНА НОВОСИБИРСКОЙ ОБЛАСТИ</w:t>
      </w:r>
    </w:p>
    <w:p w:rsidR="00157F9D" w:rsidRPr="00DA2E24" w:rsidRDefault="00157F9D" w:rsidP="0015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47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7F9D" w:rsidRPr="00B74717" w:rsidRDefault="00157F9D" w:rsidP="00157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471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Y="-1"/>
        <w:tblW w:w="9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1"/>
        <w:gridCol w:w="2902"/>
        <w:gridCol w:w="2065"/>
        <w:gridCol w:w="1964"/>
        <w:gridCol w:w="1913"/>
      </w:tblGrid>
      <w:tr w:rsidR="00157F9D" w:rsidRPr="00B74717" w:rsidTr="00D91AE6">
        <w:trPr>
          <w:trHeight w:val="1202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gramStart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Данные об источниках образования ТКО</w:t>
            </w:r>
          </w:p>
        </w:tc>
      </w:tr>
      <w:tr w:rsidR="00157F9D" w:rsidRPr="00B74717" w:rsidTr="00D91AE6">
        <w:trPr>
          <w:trHeight w:val="254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Установлено относительно ориентира, расположенного за пределами участка. Ориентир с. Минино. Участок находится примерно в 0,6 км. От ориентира по направлению на юг.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м.кв.</w:t>
            </w:r>
          </w:p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Мининского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сельсо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вета Венгеровского района Новосибирской области 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ОГР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25406426891            ИНН    5419102070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Частные домовладения с</w:t>
            </w:r>
            <w:proofErr w:type="gramStart"/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инино, 2-магазина, МЦК</w:t>
            </w:r>
            <w:r w:rsidRPr="00BB65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7F9D" w:rsidRPr="00B74717" w:rsidTr="00D91AE6">
        <w:trPr>
          <w:trHeight w:val="665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B7471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F9D" w:rsidRPr="00BB65BE" w:rsidRDefault="00157F9D" w:rsidP="00D91AE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</w:tr>
    </w:tbl>
    <w:p w:rsidR="00157F9D" w:rsidRPr="00DA2E24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7F9D" w:rsidRDefault="00157F9D" w:rsidP="00157F9D"/>
    <w:p w:rsidR="00157F9D" w:rsidRDefault="00157F9D" w:rsidP="00157F9D"/>
    <w:p w:rsidR="00157F9D" w:rsidRDefault="00157F9D" w:rsidP="00157F9D"/>
    <w:p w:rsidR="00157F9D" w:rsidRDefault="00157F9D" w:rsidP="00157F9D"/>
    <w:p w:rsidR="00157F9D" w:rsidRDefault="00157F9D" w:rsidP="00157F9D"/>
    <w:p w:rsidR="00157F9D" w:rsidRDefault="00157F9D" w:rsidP="00157F9D"/>
    <w:p w:rsidR="00157F9D" w:rsidRDefault="00157F9D" w:rsidP="00157F9D"/>
    <w:p w:rsidR="00157F9D" w:rsidRDefault="00157F9D" w:rsidP="00157F9D"/>
    <w:p w:rsidR="00157F9D" w:rsidRDefault="00157F9D" w:rsidP="00157F9D">
      <w:pPr>
        <w:shd w:val="clear" w:color="auto" w:fill="FFFFFF"/>
        <w:spacing w:after="0" w:line="240" w:lineRule="auto"/>
        <w:jc w:val="right"/>
      </w:pPr>
    </w:p>
    <w:p w:rsidR="00157F9D" w:rsidRDefault="00157F9D" w:rsidP="00157F9D">
      <w:pPr>
        <w:shd w:val="clear" w:color="auto" w:fill="FFFFFF"/>
        <w:spacing w:after="0" w:line="240" w:lineRule="auto"/>
        <w:jc w:val="right"/>
      </w:pPr>
    </w:p>
    <w:p w:rsidR="00157F9D" w:rsidRDefault="00157F9D" w:rsidP="00157F9D">
      <w:pPr>
        <w:shd w:val="clear" w:color="auto" w:fill="FFFFFF"/>
        <w:spacing w:after="0" w:line="240" w:lineRule="auto"/>
        <w:jc w:val="right"/>
      </w:pPr>
    </w:p>
    <w:p w:rsidR="00157F9D" w:rsidRDefault="00157F9D" w:rsidP="00157F9D">
      <w:pPr>
        <w:shd w:val="clear" w:color="auto" w:fill="FFFFFF"/>
        <w:spacing w:after="0" w:line="240" w:lineRule="auto"/>
        <w:jc w:val="right"/>
      </w:pPr>
    </w:p>
    <w:p w:rsidR="00157F9D" w:rsidRDefault="00157F9D" w:rsidP="00157F9D">
      <w:pPr>
        <w:shd w:val="clear" w:color="auto" w:fill="FFFFFF"/>
        <w:spacing w:after="0" w:line="240" w:lineRule="auto"/>
        <w:jc w:val="right"/>
      </w:pPr>
    </w:p>
    <w:p w:rsidR="00157F9D" w:rsidRDefault="00157F9D" w:rsidP="00157F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7F9D" w:rsidRPr="00DA2E24" w:rsidRDefault="00157F9D" w:rsidP="00157F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Приложение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постановлению</w:t>
      </w:r>
    </w:p>
    <w:p w:rsidR="00157F9D" w:rsidRPr="00DA2E24" w:rsidRDefault="00157F9D" w:rsidP="00157F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Мининского сельсовета Венгеровского района </w:t>
      </w:r>
    </w:p>
    <w:p w:rsidR="00157F9D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 w:rsidR="008701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09.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</w:t>
      </w:r>
      <w:r w:rsidRPr="00DA2E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г.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</w:t>
      </w:r>
    </w:p>
    <w:p w:rsidR="00157F9D" w:rsidRDefault="00157F9D" w:rsidP="00157F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7F9D" w:rsidRDefault="00157F9D" w:rsidP="00157F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F9D" w:rsidRDefault="00157F9D" w:rsidP="00157F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7F9D" w:rsidRDefault="00157F9D" w:rsidP="0015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 накопления</w:t>
      </w:r>
      <w:r w:rsidRPr="00B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коммунальных отходов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157F9D" w:rsidRDefault="00157F9D" w:rsidP="0015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F9D" w:rsidRDefault="00157F9D" w:rsidP="0015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F9D" w:rsidRPr="00B5301D" w:rsidRDefault="00157F9D" w:rsidP="00157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F9D" w:rsidRPr="00716E89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57F9D" w:rsidRPr="00716E89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5"/>
        <w:gridCol w:w="4431"/>
        <w:gridCol w:w="4335"/>
      </w:tblGrid>
      <w:tr w:rsidR="00157F9D" w:rsidTr="00D91AE6">
        <w:tc>
          <w:tcPr>
            <w:tcW w:w="817" w:type="dxa"/>
          </w:tcPr>
          <w:p w:rsidR="00157F9D" w:rsidRDefault="00157F9D" w:rsidP="00D91AE6">
            <w:r>
              <w:t xml:space="preserve"> </w:t>
            </w:r>
          </w:p>
          <w:p w:rsidR="00157F9D" w:rsidRDefault="00157F9D" w:rsidP="00D91AE6"/>
          <w:p w:rsidR="00157F9D" w:rsidRDefault="00157F9D" w:rsidP="00D91AE6"/>
          <w:p w:rsidR="00157F9D" w:rsidRDefault="00157F9D" w:rsidP="00D91AE6"/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157F9D" w:rsidRDefault="00157F9D" w:rsidP="00D91AE6">
            <w:proofErr w:type="gramStart"/>
            <w:r>
              <w:t>п</w:t>
            </w:r>
            <w:proofErr w:type="gramEnd"/>
            <w:r>
              <w:t>/п</w:t>
            </w:r>
          </w:p>
          <w:p w:rsidR="00157F9D" w:rsidRDefault="00157F9D" w:rsidP="00D91AE6"/>
        </w:tc>
        <w:tc>
          <w:tcPr>
            <w:tcW w:w="4536" w:type="dxa"/>
          </w:tcPr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Адрес земельного участка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кадастровый номер земельного участка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площадь земельного участка</w:t>
            </w:r>
          </w:p>
          <w:p w:rsidR="00157F9D" w:rsidRDefault="00157F9D" w:rsidP="00D91AE6"/>
        </w:tc>
        <w:tc>
          <w:tcPr>
            <w:tcW w:w="4218" w:type="dxa"/>
          </w:tcPr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Схема размещения мест (площадок) накопления ТКО, М 1:2000</w:t>
            </w:r>
          </w:p>
          <w:p w:rsidR="00157F9D" w:rsidRDefault="00157F9D" w:rsidP="00D91AE6"/>
        </w:tc>
      </w:tr>
      <w:tr w:rsidR="00157F9D" w:rsidTr="00D91AE6">
        <w:tc>
          <w:tcPr>
            <w:tcW w:w="817" w:type="dxa"/>
          </w:tcPr>
          <w:p w:rsidR="00157F9D" w:rsidRDefault="00157F9D" w:rsidP="00D91AE6">
            <w:r>
              <w:t>1</w:t>
            </w:r>
          </w:p>
        </w:tc>
        <w:tc>
          <w:tcPr>
            <w:tcW w:w="4536" w:type="dxa"/>
          </w:tcPr>
          <w:p w:rsidR="00157F9D" w:rsidRDefault="00157F9D" w:rsidP="00D91AE6">
            <w:r w:rsidRPr="00B74717">
              <w:rPr>
                <w:rFonts w:ascii="Times New Roman" w:eastAsia="Times New Roman" w:hAnsi="Times New Roman" w:cs="Times New Roman"/>
                <w:lang w:eastAsia="ru-RU"/>
              </w:rPr>
              <w:t>Установлено относительно ориентира, расположенного за пределами участка. Ориентир с. Минино. Участок находится примерно в 0,6 км. От ориентира по направлению на юг.</w:t>
            </w:r>
          </w:p>
          <w:p w:rsidR="00157F9D" w:rsidRDefault="00157F9D" w:rsidP="00D91AE6"/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кадастровый номер квартала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54: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:273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ориентировочная площадь: 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</w:t>
            </w: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кв</w:t>
            </w:r>
            <w:proofErr w:type="gramStart"/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</w:p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57F9D" w:rsidRDefault="00157F9D" w:rsidP="00D91AE6"/>
        </w:tc>
        <w:tc>
          <w:tcPr>
            <w:tcW w:w="4218" w:type="dxa"/>
          </w:tcPr>
          <w:p w:rsidR="00157F9D" w:rsidRDefault="00860B59" w:rsidP="00D91AE6">
            <w:pPr>
              <w:shd w:val="clear" w:color="auto" w:fill="FFFFFF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8.9pt;margin-top:186.05pt;width:51.75pt;height:33.75pt;flip:x y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27" style="position:absolute;margin-left:109.15pt;margin-top:174.05pt;width:9.75pt;height:12pt;z-index:251661312;mso-position-horizontal-relative:text;mso-position-vertical-relative:text"/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157F9D">
              <w:rPr>
                <w:noProof/>
                <w:lang w:eastAsia="ru-RU"/>
              </w:rPr>
              <w:drawing>
                <wp:inline distT="0" distB="0" distL="0" distR="0">
                  <wp:extent cx="2596219" cy="2162175"/>
                  <wp:effectExtent l="19050" t="0" r="0" b="0"/>
                  <wp:docPr id="1" name="Рисунок 3" descr="C:\Users\Админ\Desktop\2019-07-10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2019-07-10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497" cy="216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57F9D">
              <w:t xml:space="preserve"> </w:t>
            </w:r>
          </w:p>
          <w:p w:rsidR="00157F9D" w:rsidRDefault="00157F9D" w:rsidP="00D91AE6">
            <w:pPr>
              <w:shd w:val="clear" w:color="auto" w:fill="FFFFFF"/>
            </w:pPr>
          </w:p>
          <w:p w:rsidR="00157F9D" w:rsidRDefault="00157F9D" w:rsidP="00D91AE6">
            <w:pPr>
              <w:shd w:val="clear" w:color="auto" w:fill="FFFFFF"/>
            </w:pPr>
          </w:p>
          <w:p w:rsidR="00157F9D" w:rsidRPr="00716E89" w:rsidRDefault="00157F9D" w:rsidP="00D91A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6E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 (площадка) накопления ТКО</w:t>
            </w:r>
          </w:p>
          <w:p w:rsidR="00157F9D" w:rsidRDefault="00157F9D" w:rsidP="00D91AE6"/>
          <w:p w:rsidR="00157F9D" w:rsidRDefault="00157F9D" w:rsidP="00D91AE6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157F9D" w:rsidRDefault="00157F9D" w:rsidP="00157F9D"/>
    <w:p w:rsidR="00157F9D" w:rsidRDefault="00157F9D" w:rsidP="00157F9D"/>
    <w:p w:rsidR="00157F9D" w:rsidRPr="00716E89" w:rsidRDefault="00157F9D" w:rsidP="00157F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57F9D" w:rsidRDefault="00157F9D" w:rsidP="00157F9D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F9D"/>
    <w:rsid w:val="00157F9D"/>
    <w:rsid w:val="003B4E7F"/>
    <w:rsid w:val="00740A32"/>
    <w:rsid w:val="00860B59"/>
    <w:rsid w:val="008701F4"/>
    <w:rsid w:val="008B3319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2019-10-01T04:00:00Z</dcterms:created>
  <dcterms:modified xsi:type="dcterms:W3CDTF">2019-10-01T05:21:00Z</dcterms:modified>
</cp:coreProperties>
</file>