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DB" w:rsidRDefault="00195EDB" w:rsidP="00195EDB">
      <w:pPr>
        <w:pStyle w:val="1"/>
        <w:rPr>
          <w:lang w:val="ru-RU"/>
        </w:rPr>
      </w:pPr>
      <w:r>
        <w:rPr>
          <w:lang w:val="ru-RU"/>
        </w:rPr>
        <w:t>ГЛАВА МИНИНСКОГО СЕЛЬСОВЕТА</w:t>
      </w:r>
    </w:p>
    <w:p w:rsidR="00195EDB" w:rsidRDefault="00195EDB" w:rsidP="00195EDB">
      <w:pPr>
        <w:pStyle w:val="1"/>
        <w:rPr>
          <w:lang w:val="ru-RU"/>
        </w:rPr>
      </w:pPr>
      <w:r>
        <w:rPr>
          <w:lang w:val="ru-RU"/>
        </w:rPr>
        <w:t xml:space="preserve"> ВЕНГЕРОВСКОГО РАЙОНА</w:t>
      </w:r>
    </w:p>
    <w:p w:rsidR="00195EDB" w:rsidRDefault="00195EDB" w:rsidP="00195EDB">
      <w:pPr>
        <w:pStyle w:val="4"/>
        <w:rPr>
          <w:b/>
        </w:rPr>
      </w:pPr>
      <w:r>
        <w:rPr>
          <w:b/>
        </w:rPr>
        <w:t>НОВОСИБИРСКОЙ ОБЛАСТИ</w:t>
      </w:r>
    </w:p>
    <w:p w:rsidR="00195EDB" w:rsidRDefault="00195EDB" w:rsidP="00195EDB">
      <w:pPr>
        <w:rPr>
          <w:b/>
          <w:sz w:val="28"/>
        </w:rPr>
      </w:pPr>
    </w:p>
    <w:p w:rsidR="00195EDB" w:rsidRDefault="00195EDB" w:rsidP="00195EDB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195EDB" w:rsidRDefault="00195EDB" w:rsidP="00195EDB"/>
    <w:p w:rsidR="00195EDB" w:rsidRDefault="00195EDB" w:rsidP="00195EDB">
      <w:pPr>
        <w:pStyle w:val="1"/>
        <w:rPr>
          <w:b w:val="0"/>
          <w:lang w:val="ru-RU"/>
        </w:rPr>
      </w:pPr>
      <w:r>
        <w:rPr>
          <w:b w:val="0"/>
          <w:lang w:val="ru-RU"/>
        </w:rPr>
        <w:t>от 15.08.2019                с</w:t>
      </w:r>
      <w:proofErr w:type="gramStart"/>
      <w:r>
        <w:rPr>
          <w:b w:val="0"/>
          <w:lang w:val="ru-RU"/>
        </w:rPr>
        <w:t>.М</w:t>
      </w:r>
      <w:proofErr w:type="gramEnd"/>
      <w:r>
        <w:rPr>
          <w:b w:val="0"/>
          <w:lang w:val="ru-RU"/>
        </w:rPr>
        <w:t>инино                            № 39/1</w:t>
      </w:r>
    </w:p>
    <w:p w:rsidR="00195EDB" w:rsidRDefault="00195EDB" w:rsidP="00195EDB"/>
    <w:p w:rsidR="00195EDB" w:rsidRDefault="00195EDB" w:rsidP="00195EDB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>О подготовке объектов энергетики, жилищно-коммунального хозяйства и обеспечении Мининского сельсовета  топливом к отопительному сезону 2019-2020 годов.</w:t>
      </w:r>
    </w:p>
    <w:p w:rsidR="00195EDB" w:rsidRDefault="00195EDB" w:rsidP="00195EDB">
      <w:pPr>
        <w:jc w:val="both"/>
        <w:rPr>
          <w:sz w:val="28"/>
        </w:rPr>
      </w:pPr>
    </w:p>
    <w:p w:rsidR="00195EDB" w:rsidRDefault="00195EDB" w:rsidP="00195EDB">
      <w:pPr>
        <w:pStyle w:val="a3"/>
      </w:pPr>
      <w:r>
        <w:t>Для обеспечения устойчивого функционирования энергетического и жилищно-коммунального хозяйства района в осенне-зимний период 2019-2020 годов необходимо подготовить 1 котельную, 563 м тепловых сетей, 3,500 км сетей водопровода, подготовить к отопительному сезону жилой фонд, объекты социально-культурного назначения всех форм собственности.</w:t>
      </w:r>
    </w:p>
    <w:p w:rsidR="00195EDB" w:rsidRDefault="00195EDB" w:rsidP="00195EDB">
      <w:pPr>
        <w:pStyle w:val="a3"/>
      </w:pPr>
      <w:r>
        <w:t xml:space="preserve">В целях подготовки объектов коммунального назначения, энергетики, жилья и объектов социально-культурного назначения к отопительному периоду 2019-2020 годов, </w:t>
      </w:r>
    </w:p>
    <w:p w:rsidR="00195EDB" w:rsidRPr="00DF2348" w:rsidRDefault="00195EDB" w:rsidP="00195EDB">
      <w:pPr>
        <w:ind w:right="-1050"/>
        <w:jc w:val="center"/>
        <w:rPr>
          <w:sz w:val="28"/>
        </w:rPr>
      </w:pPr>
      <w:r>
        <w:rPr>
          <w:sz w:val="28"/>
        </w:rPr>
        <w:t>ПОСТАНОВЛЯЮ:</w:t>
      </w:r>
    </w:p>
    <w:p w:rsidR="00195EDB" w:rsidRDefault="00195EDB" w:rsidP="00195EDB">
      <w:pPr>
        <w:pStyle w:val="3"/>
      </w:pPr>
      <w:r>
        <w:t xml:space="preserve">1.Рекомендовать   руководителю  теплоснабжающей организации ООО «Вектор </w:t>
      </w:r>
      <w:proofErr w:type="gramStart"/>
      <w:r>
        <w:t>–К</w:t>
      </w:r>
      <w:proofErr w:type="gramEnd"/>
      <w:r>
        <w:t>» обеспечить необходимый запас топлива на отопительный сезон 2019-2020 годов в объемах согласно договорам поставки.</w:t>
      </w:r>
    </w:p>
    <w:p w:rsidR="00195EDB" w:rsidRDefault="00195EDB" w:rsidP="00195EDB">
      <w:pPr>
        <w:pStyle w:val="3"/>
        <w:tabs>
          <w:tab w:val="left" w:pos="709"/>
        </w:tabs>
      </w:pPr>
      <w:r>
        <w:t>2.Для оперативного принятия мер по подготовке объектов жилищно-коммунального назначения к работе в осенне-зимний период 2019-2020 годов создать комиссию по подготовке объектов жилищно-коммунального хозяйства (приложение № 1).</w:t>
      </w:r>
    </w:p>
    <w:p w:rsidR="00195EDB" w:rsidRDefault="00195EDB" w:rsidP="00195EDB">
      <w:pPr>
        <w:ind w:right="-1050" w:firstLine="720"/>
        <w:jc w:val="both"/>
        <w:rPr>
          <w:sz w:val="28"/>
        </w:rPr>
      </w:pPr>
      <w:r>
        <w:rPr>
          <w:sz w:val="28"/>
        </w:rPr>
        <w:t>3.Поручить комиссии:</w:t>
      </w:r>
    </w:p>
    <w:p w:rsidR="00195EDB" w:rsidRPr="008F6EF7" w:rsidRDefault="00195EDB" w:rsidP="00195EDB">
      <w:pPr>
        <w:ind w:firstLine="567"/>
        <w:jc w:val="both"/>
        <w:rPr>
          <w:sz w:val="28"/>
          <w:szCs w:val="28"/>
        </w:rPr>
      </w:pPr>
      <w:r w:rsidRPr="008F6EF7">
        <w:rPr>
          <w:sz w:val="28"/>
          <w:szCs w:val="28"/>
        </w:rPr>
        <w:t>3.1.Организовать оперативную работу по подготовке объектов жилищно-коммунального назначения к отопительному сезону 201</w:t>
      </w:r>
      <w:r>
        <w:rPr>
          <w:sz w:val="28"/>
          <w:szCs w:val="28"/>
        </w:rPr>
        <w:t>9</w:t>
      </w:r>
      <w:r w:rsidRPr="008F6EF7">
        <w:rPr>
          <w:sz w:val="28"/>
          <w:szCs w:val="28"/>
        </w:rPr>
        <w:t>-20</w:t>
      </w:r>
      <w:r>
        <w:rPr>
          <w:sz w:val="28"/>
          <w:szCs w:val="28"/>
        </w:rPr>
        <w:t>20 годов</w:t>
      </w:r>
      <w:r w:rsidRPr="008F6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F6EF7">
        <w:rPr>
          <w:sz w:val="28"/>
          <w:szCs w:val="28"/>
        </w:rPr>
        <w:t>в период с 16 по 2</w:t>
      </w:r>
      <w:r>
        <w:rPr>
          <w:sz w:val="28"/>
          <w:szCs w:val="28"/>
        </w:rPr>
        <w:t>3</w:t>
      </w:r>
      <w:r w:rsidRPr="008F6EF7">
        <w:rPr>
          <w:sz w:val="28"/>
          <w:szCs w:val="28"/>
        </w:rPr>
        <w:t xml:space="preserve"> августа 201</w:t>
      </w:r>
      <w:r>
        <w:rPr>
          <w:sz w:val="28"/>
          <w:szCs w:val="28"/>
        </w:rPr>
        <w:t>9</w:t>
      </w:r>
      <w:r w:rsidRPr="008F6EF7">
        <w:rPr>
          <w:sz w:val="28"/>
          <w:szCs w:val="28"/>
        </w:rPr>
        <w:t xml:space="preserve"> г.</w:t>
      </w:r>
    </w:p>
    <w:p w:rsidR="00195EDB" w:rsidRDefault="00195EDB" w:rsidP="00195EDB">
      <w:pPr>
        <w:ind w:right="-96" w:firstLine="720"/>
        <w:jc w:val="both"/>
        <w:rPr>
          <w:sz w:val="28"/>
        </w:rPr>
      </w:pPr>
      <w:r>
        <w:rPr>
          <w:sz w:val="28"/>
        </w:rPr>
        <w:t>3.2.Установить режимы ограничения потребления топлива и электроэнергии.</w:t>
      </w:r>
    </w:p>
    <w:p w:rsidR="00195EDB" w:rsidRDefault="00195EDB" w:rsidP="00195EDB">
      <w:pPr>
        <w:pStyle w:val="3"/>
      </w:pPr>
      <w:r>
        <w:t xml:space="preserve">4. Рекомендовать   руководителям организаций, предоставляющих коммунальные услуги, независимо от их организационно-правовой формы, (Штейзель Ю.А.)  представлять сведения о ходе выполнения плана подготовки к отопительному сезону в  администрацию Мининского сельсовета к 01 и 15 числу каждого месяца, с 15 августа по 01 октября текущего года. </w:t>
      </w:r>
    </w:p>
    <w:p w:rsidR="00195EDB" w:rsidRDefault="00195EDB" w:rsidP="00195EDB">
      <w:pPr>
        <w:ind w:right="-96" w:firstLine="720"/>
        <w:jc w:val="both"/>
        <w:rPr>
          <w:sz w:val="28"/>
        </w:rPr>
      </w:pPr>
      <w:r>
        <w:rPr>
          <w:sz w:val="28"/>
        </w:rPr>
        <w:t>5.Директору ОО</w:t>
      </w:r>
      <w:proofErr w:type="gramStart"/>
      <w:r>
        <w:rPr>
          <w:sz w:val="28"/>
        </w:rPr>
        <w:t>О«</w:t>
      </w:r>
      <w:proofErr w:type="gramEnd"/>
      <w:r>
        <w:rPr>
          <w:sz w:val="28"/>
        </w:rPr>
        <w:t>Вектор-К» обеспечить нормативным запасом топлива к 1 сентября текущего года.</w:t>
      </w:r>
    </w:p>
    <w:p w:rsidR="00195EDB" w:rsidRDefault="00195EDB" w:rsidP="00195EDB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195EDB" w:rsidRPr="006C53D7" w:rsidRDefault="00195EDB" w:rsidP="00195EDB">
      <w:pPr>
        <w:rPr>
          <w:sz w:val="28"/>
          <w:szCs w:val="28"/>
        </w:rPr>
      </w:pPr>
    </w:p>
    <w:p w:rsidR="00195EDB" w:rsidRDefault="007E1C84" w:rsidP="00195E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5EDB">
        <w:rPr>
          <w:sz w:val="28"/>
          <w:szCs w:val="28"/>
        </w:rPr>
        <w:t xml:space="preserve">  </w:t>
      </w:r>
      <w:r w:rsidR="00195EDB">
        <w:rPr>
          <w:sz w:val="28"/>
          <w:szCs w:val="28"/>
        </w:rPr>
        <w:tab/>
      </w:r>
      <w:r w:rsidR="00195EDB">
        <w:rPr>
          <w:sz w:val="28"/>
          <w:szCs w:val="28"/>
        </w:rPr>
        <w:tab/>
      </w:r>
      <w:r w:rsidR="00195EDB">
        <w:rPr>
          <w:sz w:val="28"/>
          <w:szCs w:val="28"/>
        </w:rPr>
        <w:tab/>
      </w:r>
      <w:r w:rsidR="00195ED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</w:t>
      </w:r>
      <w:r w:rsidR="00195EDB">
        <w:rPr>
          <w:sz w:val="28"/>
          <w:szCs w:val="28"/>
        </w:rPr>
        <w:t xml:space="preserve"> Н.С.Алехина</w:t>
      </w:r>
    </w:p>
    <w:p w:rsidR="00195EDB" w:rsidRDefault="00195EDB" w:rsidP="00195EDB">
      <w:pPr>
        <w:rPr>
          <w:sz w:val="28"/>
          <w:szCs w:val="28"/>
        </w:rPr>
      </w:pPr>
    </w:p>
    <w:p w:rsidR="00195EDB" w:rsidRDefault="00195EDB" w:rsidP="00195EDB">
      <w:pPr>
        <w:pStyle w:val="a5"/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95EDB" w:rsidRDefault="00195EDB" w:rsidP="00195EDB">
      <w:pPr>
        <w:pStyle w:val="a5"/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195EDB" w:rsidRDefault="00195EDB" w:rsidP="00195EDB">
      <w:pPr>
        <w:pStyle w:val="a5"/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Мининского сельсовета</w:t>
      </w:r>
    </w:p>
    <w:p w:rsidR="00195EDB" w:rsidRDefault="00195EDB" w:rsidP="00195EDB">
      <w:pPr>
        <w:pStyle w:val="a5"/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195EDB" w:rsidRDefault="00195EDB" w:rsidP="00195EDB">
      <w:pPr>
        <w:pStyle w:val="a5"/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95EDB" w:rsidRDefault="00195EDB" w:rsidP="00195EDB">
      <w:pPr>
        <w:pStyle w:val="a5"/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от 15.08.201</w:t>
      </w:r>
      <w:r w:rsidR="004E27E8">
        <w:rPr>
          <w:sz w:val="28"/>
          <w:szCs w:val="28"/>
        </w:rPr>
        <w:t>9</w:t>
      </w:r>
      <w:r>
        <w:rPr>
          <w:sz w:val="28"/>
          <w:szCs w:val="28"/>
        </w:rPr>
        <w:t xml:space="preserve">   № 39/1</w:t>
      </w:r>
    </w:p>
    <w:p w:rsidR="00195EDB" w:rsidRDefault="00195EDB" w:rsidP="00195EDB">
      <w:pPr>
        <w:pStyle w:val="a5"/>
        <w:rPr>
          <w:sz w:val="28"/>
          <w:szCs w:val="28"/>
        </w:rPr>
      </w:pPr>
    </w:p>
    <w:p w:rsidR="00195EDB" w:rsidRDefault="00195EDB" w:rsidP="00195EDB">
      <w:pPr>
        <w:pStyle w:val="a5"/>
        <w:jc w:val="center"/>
        <w:rPr>
          <w:sz w:val="28"/>
          <w:szCs w:val="28"/>
        </w:rPr>
      </w:pPr>
    </w:p>
    <w:p w:rsidR="00195EDB" w:rsidRDefault="00195EDB" w:rsidP="00195ED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195EDB" w:rsidRDefault="00195EDB" w:rsidP="00195ED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подготовке объектов жилищно-коммунального хозяйства к работе в осенне-зимний период 201</w:t>
      </w:r>
      <w:r w:rsidR="004E27E8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4E27E8">
        <w:rPr>
          <w:sz w:val="28"/>
          <w:szCs w:val="28"/>
        </w:rPr>
        <w:t>20</w:t>
      </w:r>
      <w:r>
        <w:rPr>
          <w:sz w:val="28"/>
          <w:szCs w:val="28"/>
        </w:rPr>
        <w:t>годов</w:t>
      </w:r>
    </w:p>
    <w:p w:rsidR="00195EDB" w:rsidRDefault="00195EDB" w:rsidP="00195EDB"/>
    <w:p w:rsidR="00195EDB" w:rsidRDefault="00195EDB" w:rsidP="00195EDB">
      <w:pPr>
        <w:tabs>
          <w:tab w:val="left" w:pos="1305"/>
        </w:tabs>
      </w:pPr>
      <w:r>
        <w:tab/>
      </w:r>
    </w:p>
    <w:tbl>
      <w:tblPr>
        <w:tblW w:w="9889" w:type="dxa"/>
        <w:tblLook w:val="04A0"/>
      </w:tblPr>
      <w:tblGrid>
        <w:gridCol w:w="108"/>
        <w:gridCol w:w="2536"/>
        <w:gridCol w:w="441"/>
        <w:gridCol w:w="6804"/>
      </w:tblGrid>
      <w:tr w:rsidR="00195EDB" w:rsidTr="003A35AE">
        <w:trPr>
          <w:gridBefore w:val="1"/>
          <w:wBefore w:w="108" w:type="dxa"/>
        </w:trPr>
        <w:tc>
          <w:tcPr>
            <w:tcW w:w="2536" w:type="dxa"/>
          </w:tcPr>
          <w:p w:rsidR="00195EDB" w:rsidRDefault="00195EDB" w:rsidP="00A00B96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Алехина Н.С.</w:t>
            </w:r>
          </w:p>
          <w:p w:rsidR="00195EDB" w:rsidRDefault="00195EDB" w:rsidP="00A00B96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3A35AE" w:rsidRDefault="003A35AE" w:rsidP="003A35AE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Штейзель Ю.А.         </w:t>
            </w:r>
          </w:p>
          <w:p w:rsidR="003A35AE" w:rsidRPr="00A2240A" w:rsidRDefault="003A35AE" w:rsidP="003A35AE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195EDB" w:rsidRDefault="00195EDB" w:rsidP="00A00B96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95EDB" w:rsidRDefault="00195EDB" w:rsidP="00A00B96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195EDB" w:rsidRDefault="00195EDB" w:rsidP="00A00B96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Глава      Мининского сельсовета</w:t>
            </w:r>
          </w:p>
          <w:p w:rsidR="003A35AE" w:rsidRDefault="003A35AE" w:rsidP="00A00B96">
            <w:pPr>
              <w:pStyle w:val="a5"/>
              <w:jc w:val="both"/>
              <w:rPr>
                <w:sz w:val="28"/>
                <w:szCs w:val="28"/>
              </w:rPr>
            </w:pPr>
          </w:p>
          <w:p w:rsidR="00195EDB" w:rsidRDefault="003A35AE" w:rsidP="00A00B96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«Вектор-К»</w:t>
            </w:r>
          </w:p>
        </w:tc>
      </w:tr>
      <w:tr w:rsidR="00195EDB" w:rsidTr="003A35AE">
        <w:tc>
          <w:tcPr>
            <w:tcW w:w="2644" w:type="dxa"/>
            <w:gridSpan w:val="2"/>
            <w:hideMark/>
          </w:tcPr>
          <w:p w:rsidR="00195EDB" w:rsidRDefault="00195EDB" w:rsidP="00A00B96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Приходько М.Н.</w:t>
            </w:r>
          </w:p>
        </w:tc>
        <w:tc>
          <w:tcPr>
            <w:tcW w:w="441" w:type="dxa"/>
            <w:hideMark/>
          </w:tcPr>
          <w:p w:rsidR="00195EDB" w:rsidRDefault="00195EDB" w:rsidP="00A00B96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  <w:hideMark/>
          </w:tcPr>
          <w:p w:rsidR="00195EDB" w:rsidRDefault="00195EDB" w:rsidP="00A00B96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 МКУ  «Мининский  Муниципальный центр культуры» </w:t>
            </w:r>
          </w:p>
        </w:tc>
      </w:tr>
      <w:tr w:rsidR="00195EDB" w:rsidTr="003A35AE">
        <w:trPr>
          <w:gridBefore w:val="1"/>
          <w:wBefore w:w="108" w:type="dxa"/>
        </w:trPr>
        <w:tc>
          <w:tcPr>
            <w:tcW w:w="2536" w:type="dxa"/>
            <w:hideMark/>
          </w:tcPr>
          <w:p w:rsidR="00195EDB" w:rsidRPr="008F6EF7" w:rsidRDefault="00195EDB" w:rsidP="00A00B96">
            <w:pPr>
              <w:tabs>
                <w:tab w:val="left" w:pos="1305"/>
              </w:tabs>
              <w:rPr>
                <w:color w:val="FF0000"/>
              </w:rPr>
            </w:pPr>
          </w:p>
        </w:tc>
        <w:tc>
          <w:tcPr>
            <w:tcW w:w="441" w:type="dxa"/>
            <w:hideMark/>
          </w:tcPr>
          <w:p w:rsidR="00195EDB" w:rsidRDefault="00195EDB" w:rsidP="00A00B96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  <w:tc>
          <w:tcPr>
            <w:tcW w:w="6804" w:type="dxa"/>
            <w:hideMark/>
          </w:tcPr>
          <w:p w:rsidR="00195EDB" w:rsidRDefault="00195EDB" w:rsidP="00A00B96">
            <w:pPr>
              <w:pStyle w:val="a5"/>
              <w:jc w:val="both"/>
            </w:pPr>
          </w:p>
        </w:tc>
      </w:tr>
      <w:tr w:rsidR="00195EDB" w:rsidTr="003A35AE">
        <w:trPr>
          <w:gridBefore w:val="1"/>
          <w:wBefore w:w="108" w:type="dxa"/>
        </w:trPr>
        <w:tc>
          <w:tcPr>
            <w:tcW w:w="2536" w:type="dxa"/>
          </w:tcPr>
          <w:p w:rsidR="00A2240A" w:rsidRDefault="00A2240A" w:rsidP="00A00B96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195EDB" w:rsidRDefault="00195EDB" w:rsidP="00A00B96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Лакина Г.Н.</w:t>
            </w:r>
          </w:p>
        </w:tc>
        <w:tc>
          <w:tcPr>
            <w:tcW w:w="441" w:type="dxa"/>
          </w:tcPr>
          <w:p w:rsidR="00195EDB" w:rsidRDefault="00195EDB" w:rsidP="00A00B96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195EDB" w:rsidRDefault="00195EDB" w:rsidP="00A00B96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195EDB" w:rsidRDefault="00195EDB" w:rsidP="00A00B96">
            <w:pPr>
              <w:pStyle w:val="a5"/>
              <w:jc w:val="both"/>
              <w:rPr>
                <w:sz w:val="28"/>
                <w:szCs w:val="28"/>
              </w:rPr>
            </w:pPr>
          </w:p>
          <w:p w:rsidR="00195EDB" w:rsidRDefault="00195EDB" w:rsidP="00A00B96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Мининская ООШ (по согласованию)</w:t>
            </w:r>
          </w:p>
        </w:tc>
      </w:tr>
      <w:tr w:rsidR="00195EDB" w:rsidTr="003A35AE">
        <w:trPr>
          <w:gridBefore w:val="1"/>
          <w:wBefore w:w="108" w:type="dxa"/>
        </w:trPr>
        <w:tc>
          <w:tcPr>
            <w:tcW w:w="2536" w:type="dxa"/>
          </w:tcPr>
          <w:p w:rsidR="00195EDB" w:rsidRDefault="00195EDB" w:rsidP="00A00B96">
            <w:pPr>
              <w:tabs>
                <w:tab w:val="left" w:pos="1305"/>
              </w:tabs>
            </w:pPr>
          </w:p>
        </w:tc>
        <w:tc>
          <w:tcPr>
            <w:tcW w:w="441" w:type="dxa"/>
          </w:tcPr>
          <w:p w:rsidR="00195EDB" w:rsidRDefault="00195EDB" w:rsidP="00A00B96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195EDB" w:rsidRDefault="00195EDB" w:rsidP="00A00B96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195EDB" w:rsidTr="003A35AE">
        <w:trPr>
          <w:gridBefore w:val="1"/>
          <w:wBefore w:w="108" w:type="dxa"/>
          <w:trHeight w:val="80"/>
        </w:trPr>
        <w:tc>
          <w:tcPr>
            <w:tcW w:w="2536" w:type="dxa"/>
          </w:tcPr>
          <w:p w:rsidR="00195EDB" w:rsidRDefault="00195EDB" w:rsidP="00A00B96">
            <w:pPr>
              <w:tabs>
                <w:tab w:val="left" w:pos="1305"/>
              </w:tabs>
            </w:pPr>
          </w:p>
        </w:tc>
        <w:tc>
          <w:tcPr>
            <w:tcW w:w="441" w:type="dxa"/>
          </w:tcPr>
          <w:p w:rsidR="00195EDB" w:rsidRDefault="00195EDB" w:rsidP="00A00B96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195EDB" w:rsidRDefault="00195EDB" w:rsidP="00A00B96">
            <w:pPr>
              <w:pStyle w:val="a5"/>
              <w:jc w:val="both"/>
            </w:pPr>
          </w:p>
        </w:tc>
      </w:tr>
      <w:tr w:rsidR="00195EDB" w:rsidTr="003A35AE">
        <w:trPr>
          <w:gridBefore w:val="1"/>
          <w:wBefore w:w="108" w:type="dxa"/>
        </w:trPr>
        <w:tc>
          <w:tcPr>
            <w:tcW w:w="2536" w:type="dxa"/>
            <w:hideMark/>
          </w:tcPr>
          <w:p w:rsidR="00195EDB" w:rsidRDefault="00195EDB" w:rsidP="003A35AE">
            <w:pPr>
              <w:tabs>
                <w:tab w:val="left" w:pos="1305"/>
              </w:tabs>
            </w:pPr>
            <w:r>
              <w:rPr>
                <w:sz w:val="28"/>
                <w:szCs w:val="28"/>
              </w:rPr>
              <w:t xml:space="preserve"> </w:t>
            </w:r>
            <w:r w:rsidR="00A2240A">
              <w:rPr>
                <w:sz w:val="28"/>
                <w:szCs w:val="28"/>
              </w:rPr>
              <w:t xml:space="preserve"> </w:t>
            </w:r>
            <w:r w:rsidR="003A35AE">
              <w:rPr>
                <w:sz w:val="28"/>
                <w:szCs w:val="28"/>
              </w:rPr>
              <w:t xml:space="preserve"> Чернов</w:t>
            </w:r>
            <w:r w:rsidR="00A2240A">
              <w:rPr>
                <w:sz w:val="28"/>
                <w:szCs w:val="28"/>
              </w:rPr>
              <w:t xml:space="preserve"> </w:t>
            </w:r>
            <w:r w:rsidR="003A35AE">
              <w:rPr>
                <w:sz w:val="28"/>
                <w:szCs w:val="28"/>
              </w:rPr>
              <w:t>К</w:t>
            </w:r>
            <w:r w:rsidR="00A2240A">
              <w:rPr>
                <w:sz w:val="28"/>
                <w:szCs w:val="28"/>
              </w:rPr>
              <w:t>.В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1" w:type="dxa"/>
            <w:hideMark/>
          </w:tcPr>
          <w:p w:rsidR="00195EDB" w:rsidRDefault="00195EDB" w:rsidP="00A00B96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  <w:hideMark/>
          </w:tcPr>
          <w:p w:rsidR="00195EDB" w:rsidRDefault="00A2240A" w:rsidP="003A35AE">
            <w:pPr>
              <w:pStyle w:val="a5"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="003A35AE">
              <w:rPr>
                <w:sz w:val="28"/>
                <w:szCs w:val="28"/>
              </w:rPr>
              <w:t xml:space="preserve"> Председатель СПК «Мининский»</w:t>
            </w:r>
            <w:r w:rsidR="00195EDB">
              <w:rPr>
                <w:sz w:val="28"/>
                <w:szCs w:val="28"/>
              </w:rPr>
              <w:t xml:space="preserve"> </w:t>
            </w:r>
            <w:proofErr w:type="gramStart"/>
            <w:r w:rsidR="00195EDB">
              <w:rPr>
                <w:sz w:val="28"/>
                <w:szCs w:val="28"/>
              </w:rPr>
              <w:t xml:space="preserve">( </w:t>
            </w:r>
            <w:proofErr w:type="gramEnd"/>
            <w:r w:rsidR="00195EDB">
              <w:rPr>
                <w:sz w:val="28"/>
                <w:szCs w:val="28"/>
              </w:rPr>
              <w:t>по согласованию)</w:t>
            </w:r>
          </w:p>
        </w:tc>
      </w:tr>
      <w:tr w:rsidR="00195EDB" w:rsidTr="003A35AE">
        <w:trPr>
          <w:gridBefore w:val="1"/>
          <w:wBefore w:w="108" w:type="dxa"/>
        </w:trPr>
        <w:tc>
          <w:tcPr>
            <w:tcW w:w="2536" w:type="dxa"/>
          </w:tcPr>
          <w:p w:rsidR="00195EDB" w:rsidRDefault="00195EDB" w:rsidP="00A00B96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195EDB" w:rsidRDefault="00195EDB" w:rsidP="00A00B96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195EDB" w:rsidRPr="003A35AE" w:rsidRDefault="00195EDB" w:rsidP="00A00B96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195EDB" w:rsidTr="003A35AE">
        <w:trPr>
          <w:gridBefore w:val="1"/>
          <w:wBefore w:w="108" w:type="dxa"/>
        </w:trPr>
        <w:tc>
          <w:tcPr>
            <w:tcW w:w="2536" w:type="dxa"/>
            <w:hideMark/>
          </w:tcPr>
          <w:p w:rsidR="00195EDB" w:rsidRPr="006E22B8" w:rsidRDefault="00A2240A" w:rsidP="00A00B96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A35AE">
              <w:rPr>
                <w:sz w:val="28"/>
                <w:szCs w:val="28"/>
              </w:rPr>
              <w:t>Тырышкин С.В.</w:t>
            </w:r>
          </w:p>
        </w:tc>
        <w:tc>
          <w:tcPr>
            <w:tcW w:w="441" w:type="dxa"/>
            <w:hideMark/>
          </w:tcPr>
          <w:p w:rsidR="00195EDB" w:rsidRDefault="003A35AE" w:rsidP="00A00B96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224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hideMark/>
          </w:tcPr>
          <w:p w:rsidR="00195EDB" w:rsidRPr="003A35AE" w:rsidRDefault="003A35AE" w:rsidP="00A00B96">
            <w:pPr>
              <w:tabs>
                <w:tab w:val="left" w:pos="1305"/>
              </w:tabs>
              <w:jc w:val="both"/>
              <w:rPr>
                <w:sz w:val="28"/>
                <w:szCs w:val="28"/>
              </w:rPr>
            </w:pPr>
            <w:r w:rsidRPr="003A35AE">
              <w:rPr>
                <w:sz w:val="28"/>
                <w:szCs w:val="28"/>
              </w:rPr>
              <w:t>Главный государственный инспектор сибирского управления Ростехнадзора (по соглосованию)</w:t>
            </w:r>
          </w:p>
        </w:tc>
      </w:tr>
      <w:tr w:rsidR="00195EDB" w:rsidTr="003A35AE">
        <w:trPr>
          <w:gridBefore w:val="1"/>
          <w:wBefore w:w="108" w:type="dxa"/>
        </w:trPr>
        <w:tc>
          <w:tcPr>
            <w:tcW w:w="2536" w:type="dxa"/>
          </w:tcPr>
          <w:p w:rsidR="00195EDB" w:rsidRDefault="00195EDB" w:rsidP="00A00B96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  <w:tc>
          <w:tcPr>
            <w:tcW w:w="441" w:type="dxa"/>
          </w:tcPr>
          <w:p w:rsidR="00195EDB" w:rsidRDefault="00195EDB" w:rsidP="00A00B96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195EDB" w:rsidRDefault="00195EDB" w:rsidP="00A00B96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195EDB" w:rsidTr="003A35AE">
        <w:trPr>
          <w:gridBefore w:val="1"/>
          <w:wBefore w:w="108" w:type="dxa"/>
        </w:trPr>
        <w:tc>
          <w:tcPr>
            <w:tcW w:w="2536" w:type="dxa"/>
            <w:hideMark/>
          </w:tcPr>
          <w:p w:rsidR="00195EDB" w:rsidRPr="00D06C75" w:rsidRDefault="00195EDB" w:rsidP="009A2707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9A270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</w:t>
            </w:r>
            <w:r w:rsidR="009A270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сьянова Н.</w:t>
            </w:r>
            <w:r w:rsidR="004E27E8">
              <w:rPr>
                <w:sz w:val="28"/>
                <w:szCs w:val="28"/>
              </w:rPr>
              <w:t>К.</w:t>
            </w:r>
          </w:p>
        </w:tc>
        <w:tc>
          <w:tcPr>
            <w:tcW w:w="441" w:type="dxa"/>
            <w:hideMark/>
          </w:tcPr>
          <w:p w:rsidR="00195EDB" w:rsidRPr="00D06C75" w:rsidRDefault="00195EDB" w:rsidP="00A00B96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D06C75"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  <w:hideMark/>
          </w:tcPr>
          <w:p w:rsidR="00195EDB" w:rsidRPr="00D06C75" w:rsidRDefault="00195EDB" w:rsidP="00A00B96">
            <w:pPr>
              <w:pStyle w:val="a5"/>
              <w:jc w:val="both"/>
              <w:rPr>
                <w:sz w:val="28"/>
                <w:szCs w:val="28"/>
              </w:rPr>
            </w:pPr>
            <w:r w:rsidRPr="00D06C75">
              <w:rPr>
                <w:sz w:val="28"/>
                <w:szCs w:val="28"/>
              </w:rPr>
              <w:t>Ведущий специалист  отдела строительства, коммунального, дорожного хозяйства и транспорта администрации района (по согласованию)</w:t>
            </w:r>
          </w:p>
        </w:tc>
      </w:tr>
      <w:tr w:rsidR="00195EDB" w:rsidTr="00A2240A">
        <w:trPr>
          <w:gridBefore w:val="1"/>
          <w:wBefore w:w="108" w:type="dxa"/>
        </w:trPr>
        <w:tc>
          <w:tcPr>
            <w:tcW w:w="9781" w:type="dxa"/>
            <w:gridSpan w:val="3"/>
            <w:hideMark/>
          </w:tcPr>
          <w:p w:rsidR="00195EDB" w:rsidRDefault="00195EDB" w:rsidP="00A00B96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</w:p>
        </w:tc>
      </w:tr>
      <w:tr w:rsidR="00195EDB" w:rsidTr="00A2240A">
        <w:trPr>
          <w:gridBefore w:val="1"/>
          <w:wBefore w:w="108" w:type="dxa"/>
        </w:trPr>
        <w:tc>
          <w:tcPr>
            <w:tcW w:w="9781" w:type="dxa"/>
            <w:gridSpan w:val="3"/>
          </w:tcPr>
          <w:p w:rsidR="00195EDB" w:rsidRDefault="00195EDB" w:rsidP="00A00B96">
            <w:pPr>
              <w:pStyle w:val="a5"/>
              <w:jc w:val="both"/>
            </w:pPr>
          </w:p>
        </w:tc>
      </w:tr>
    </w:tbl>
    <w:p w:rsidR="00195EDB" w:rsidRDefault="00195EDB" w:rsidP="00195ED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95EDB" w:rsidRDefault="00195EDB" w:rsidP="00195EDB">
      <w:pPr>
        <w:widowControl w:val="0"/>
        <w:autoSpaceDE w:val="0"/>
        <w:autoSpaceDN w:val="0"/>
        <w:adjustRightInd w:val="0"/>
        <w:ind w:firstLine="6379"/>
        <w:rPr>
          <w:sz w:val="28"/>
          <w:szCs w:val="28"/>
        </w:rPr>
      </w:pPr>
    </w:p>
    <w:p w:rsidR="00195EDB" w:rsidRDefault="00195EDB" w:rsidP="00195EDB">
      <w:pPr>
        <w:widowControl w:val="0"/>
        <w:autoSpaceDE w:val="0"/>
        <w:autoSpaceDN w:val="0"/>
        <w:adjustRightInd w:val="0"/>
        <w:ind w:firstLine="6379"/>
        <w:rPr>
          <w:sz w:val="28"/>
          <w:szCs w:val="28"/>
        </w:rPr>
      </w:pPr>
    </w:p>
    <w:p w:rsidR="00195EDB" w:rsidRDefault="00195EDB" w:rsidP="00195EDB">
      <w:pPr>
        <w:widowControl w:val="0"/>
        <w:autoSpaceDE w:val="0"/>
        <w:autoSpaceDN w:val="0"/>
        <w:adjustRightInd w:val="0"/>
        <w:ind w:firstLine="6379"/>
        <w:rPr>
          <w:sz w:val="28"/>
          <w:szCs w:val="28"/>
        </w:rPr>
      </w:pPr>
    </w:p>
    <w:p w:rsidR="00195EDB" w:rsidRDefault="00195EDB" w:rsidP="00195EDB">
      <w:pPr>
        <w:widowControl w:val="0"/>
        <w:autoSpaceDE w:val="0"/>
        <w:autoSpaceDN w:val="0"/>
        <w:adjustRightInd w:val="0"/>
        <w:ind w:firstLine="6379"/>
        <w:rPr>
          <w:sz w:val="28"/>
          <w:szCs w:val="28"/>
        </w:rPr>
      </w:pPr>
    </w:p>
    <w:p w:rsidR="00195EDB" w:rsidRDefault="00195EDB" w:rsidP="00195EDB">
      <w:pPr>
        <w:widowControl w:val="0"/>
        <w:autoSpaceDE w:val="0"/>
        <w:autoSpaceDN w:val="0"/>
        <w:adjustRightInd w:val="0"/>
        <w:ind w:firstLine="6379"/>
        <w:rPr>
          <w:sz w:val="28"/>
          <w:szCs w:val="28"/>
        </w:rPr>
      </w:pPr>
    </w:p>
    <w:p w:rsidR="00195EDB" w:rsidRDefault="00195EDB" w:rsidP="00195EDB">
      <w:pPr>
        <w:widowControl w:val="0"/>
        <w:autoSpaceDE w:val="0"/>
        <w:autoSpaceDN w:val="0"/>
        <w:adjustRightInd w:val="0"/>
        <w:ind w:firstLine="6379"/>
        <w:rPr>
          <w:sz w:val="28"/>
          <w:szCs w:val="28"/>
        </w:rPr>
      </w:pPr>
    </w:p>
    <w:p w:rsidR="00195EDB" w:rsidRDefault="00195EDB" w:rsidP="00195EDB">
      <w:pPr>
        <w:widowControl w:val="0"/>
        <w:autoSpaceDE w:val="0"/>
        <w:autoSpaceDN w:val="0"/>
        <w:adjustRightInd w:val="0"/>
        <w:ind w:firstLine="6379"/>
        <w:rPr>
          <w:sz w:val="28"/>
          <w:szCs w:val="28"/>
        </w:rPr>
      </w:pPr>
    </w:p>
    <w:p w:rsidR="00195EDB" w:rsidRDefault="00195EDB" w:rsidP="00195EDB">
      <w:pPr>
        <w:widowControl w:val="0"/>
        <w:autoSpaceDE w:val="0"/>
        <w:autoSpaceDN w:val="0"/>
        <w:adjustRightInd w:val="0"/>
      </w:pPr>
    </w:p>
    <w:p w:rsidR="00FF1320" w:rsidRDefault="00FF1320"/>
    <w:sectPr w:rsidR="00FF1320" w:rsidSect="00B37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EDB"/>
    <w:rsid w:val="00195EDB"/>
    <w:rsid w:val="00325AF0"/>
    <w:rsid w:val="003A35AE"/>
    <w:rsid w:val="004C7ACA"/>
    <w:rsid w:val="004E27E8"/>
    <w:rsid w:val="007E1C84"/>
    <w:rsid w:val="009A2707"/>
    <w:rsid w:val="00A2240A"/>
    <w:rsid w:val="00EC048C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EDB"/>
    <w:pPr>
      <w:keepNext/>
      <w:jc w:val="center"/>
      <w:outlineLvl w:val="0"/>
    </w:pPr>
    <w:rPr>
      <w:b/>
      <w:sz w:val="28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195EDB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ED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195E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95EDB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95E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95EDB"/>
    <w:pPr>
      <w:ind w:right="-96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95E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19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2019-09-11T08:19:00Z</cp:lastPrinted>
  <dcterms:created xsi:type="dcterms:W3CDTF">2019-09-11T08:05:00Z</dcterms:created>
  <dcterms:modified xsi:type="dcterms:W3CDTF">2019-10-02T09:57:00Z</dcterms:modified>
</cp:coreProperties>
</file>